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5669"/>
        <w:gridCol w:w="5401"/>
      </w:tblGrid>
      <w:tr w:rsidR="00373511" w:rsidRPr="003B015B" w14:paraId="6E7C6F6F" w14:textId="77777777" w:rsidTr="002515D3">
        <w:tc>
          <w:tcPr>
            <w:tcW w:w="5669" w:type="dxa"/>
            <w:tcBorders>
              <w:top w:val="double" w:sz="6" w:space="0" w:color="auto"/>
              <w:left w:val="double" w:sz="6" w:space="0" w:color="auto"/>
            </w:tcBorders>
          </w:tcPr>
          <w:p w14:paraId="2A7330CE" w14:textId="77777777" w:rsidR="0037794D" w:rsidRPr="0037794D" w:rsidRDefault="0037794D" w:rsidP="0037794D">
            <w:pPr>
              <w:widowControl w:val="0"/>
              <w:tabs>
                <w:tab w:val="left" w:pos="-720"/>
              </w:tabs>
              <w:rPr>
                <w:rFonts w:ascii="Calibri Light" w:hAnsi="Calibri Light" w:cs="Calibri Light"/>
                <w:spacing w:val="-3"/>
                <w:lang w:val="fr-CA"/>
              </w:rPr>
            </w:pPr>
            <w:r w:rsidRPr="0037794D">
              <w:rPr>
                <w:rFonts w:ascii="Calibri Light" w:hAnsi="Calibri Light" w:cs="Calibri Light"/>
                <w:b/>
                <w:bCs/>
                <w:spacing w:val="-3"/>
                <w:lang w:val="fr-CA"/>
              </w:rPr>
              <w:t>TITRE D'EMPLOI</w:t>
            </w:r>
            <w:r w:rsidRPr="0037794D">
              <w:rPr>
                <w:rFonts w:ascii="Calibri Light" w:hAnsi="Calibri Light" w:cs="Calibri Light"/>
                <w:spacing w:val="-3"/>
                <w:lang w:val="fr-CA"/>
              </w:rPr>
              <w:t xml:space="preserve"> : Coordonnateur de recherche clinique</w:t>
            </w:r>
          </w:p>
          <w:p w14:paraId="20241293" w14:textId="77777777" w:rsidR="0037794D" w:rsidRPr="0037794D" w:rsidRDefault="0037794D" w:rsidP="0037794D">
            <w:pPr>
              <w:widowControl w:val="0"/>
              <w:tabs>
                <w:tab w:val="left" w:pos="-720"/>
              </w:tabs>
              <w:rPr>
                <w:rFonts w:ascii="Calibri Light" w:hAnsi="Calibri Light" w:cs="Calibri Light"/>
                <w:spacing w:val="-3"/>
                <w:lang w:val="fr-CA"/>
              </w:rPr>
            </w:pPr>
          </w:p>
          <w:p w14:paraId="527D52EC" w14:textId="22E94CAC" w:rsidR="00373511" w:rsidRPr="0037794D" w:rsidRDefault="0037794D" w:rsidP="0037794D">
            <w:pPr>
              <w:widowControl w:val="0"/>
              <w:tabs>
                <w:tab w:val="left" w:pos="-720"/>
              </w:tabs>
              <w:rPr>
                <w:rFonts w:asciiTheme="minorHAnsi" w:hAnsiTheme="minorHAnsi" w:cs="Calibri"/>
                <w:b/>
                <w:bCs/>
                <w:i/>
                <w:spacing w:val="-3"/>
                <w:lang w:val="fr-CA"/>
              </w:rPr>
            </w:pPr>
            <w:r w:rsidRPr="0037794D">
              <w:rPr>
                <w:rFonts w:ascii="Calibri Light" w:hAnsi="Calibri Light" w:cs="Calibri Light"/>
                <w:b/>
                <w:bCs/>
                <w:spacing w:val="-3"/>
                <w:lang w:val="fr-CA"/>
              </w:rPr>
              <w:t>INSTITUT DE RECHERCHE DU CUSM</w:t>
            </w:r>
          </w:p>
        </w:tc>
        <w:tc>
          <w:tcPr>
            <w:tcW w:w="5401" w:type="dxa"/>
            <w:tcBorders>
              <w:top w:val="double" w:sz="6" w:space="0" w:color="auto"/>
              <w:left w:val="single" w:sz="6" w:space="0" w:color="auto"/>
              <w:right w:val="double" w:sz="6" w:space="0" w:color="auto"/>
            </w:tcBorders>
          </w:tcPr>
          <w:p w14:paraId="2CE3004D" w14:textId="3AA3B76B" w:rsidR="00373511" w:rsidRPr="003B015B" w:rsidRDefault="00373511" w:rsidP="00AE1625">
            <w:pPr>
              <w:widowControl w:val="0"/>
              <w:tabs>
                <w:tab w:val="left" w:pos="-720"/>
              </w:tabs>
              <w:rPr>
                <w:rFonts w:asciiTheme="minorHAnsi" w:hAnsiTheme="minorHAnsi" w:cs="Calibri"/>
                <w:spacing w:val="-3"/>
                <w:lang w:val="en-CA"/>
              </w:rPr>
            </w:pPr>
            <w:r w:rsidRPr="003B015B">
              <w:rPr>
                <w:rFonts w:asciiTheme="minorHAnsi" w:hAnsiTheme="minorHAnsi" w:cs="Calibri"/>
                <w:b/>
                <w:spacing w:val="-3"/>
                <w:lang w:val="en-CA"/>
              </w:rPr>
              <w:t>JOB TITLE:</w:t>
            </w:r>
            <w:r w:rsidRPr="003B015B">
              <w:rPr>
                <w:rFonts w:asciiTheme="minorHAnsi" w:hAnsiTheme="minorHAnsi" w:cs="Calibri"/>
                <w:spacing w:val="-3"/>
                <w:lang w:val="en-CA"/>
              </w:rPr>
              <w:t xml:space="preserve"> </w:t>
            </w:r>
            <w:r w:rsidR="00CE6FA3" w:rsidRPr="003B015B">
              <w:rPr>
                <w:rFonts w:asciiTheme="minorHAnsi" w:hAnsiTheme="minorHAnsi" w:cs="Calibri"/>
                <w:spacing w:val="-3"/>
                <w:lang w:val="en-CA"/>
              </w:rPr>
              <w:t xml:space="preserve"> </w:t>
            </w:r>
            <w:r w:rsidR="0021093E">
              <w:rPr>
                <w:rFonts w:asciiTheme="minorHAnsi" w:hAnsiTheme="minorHAnsi" w:cs="Calibri"/>
                <w:spacing w:val="-3"/>
                <w:lang w:val="en-CA"/>
              </w:rPr>
              <w:t>Clinical research coordinator</w:t>
            </w:r>
            <w:r w:rsidR="00032373" w:rsidRPr="003B015B">
              <w:rPr>
                <w:rFonts w:asciiTheme="minorHAnsi" w:hAnsiTheme="minorHAnsi" w:cs="Calibri"/>
                <w:spacing w:val="-3"/>
                <w:lang w:val="en-CA"/>
              </w:rPr>
              <w:t xml:space="preserve"> </w:t>
            </w:r>
          </w:p>
          <w:p w14:paraId="1B8F5846" w14:textId="77777777" w:rsidR="00373511" w:rsidRPr="003B015B" w:rsidRDefault="00373511" w:rsidP="00AE1625">
            <w:pPr>
              <w:widowControl w:val="0"/>
              <w:tabs>
                <w:tab w:val="left" w:pos="-720"/>
              </w:tabs>
              <w:rPr>
                <w:rFonts w:asciiTheme="minorHAnsi" w:hAnsiTheme="minorHAnsi" w:cs="Calibri"/>
                <w:spacing w:val="-3"/>
              </w:rPr>
            </w:pPr>
          </w:p>
          <w:p w14:paraId="653A4826" w14:textId="77777777" w:rsidR="00373511" w:rsidRPr="003B015B" w:rsidRDefault="00373511" w:rsidP="00AE1625">
            <w:pPr>
              <w:pStyle w:val="Heading8"/>
              <w:keepNext w:val="0"/>
              <w:widowControl w:val="0"/>
              <w:rPr>
                <w:rFonts w:asciiTheme="minorHAnsi" w:hAnsiTheme="minorHAnsi" w:cs="Calibri"/>
                <w:bCs w:val="0"/>
                <w:spacing w:val="-3"/>
                <w:lang w:val="en-GB"/>
              </w:rPr>
            </w:pPr>
            <w:r w:rsidRPr="003B015B">
              <w:rPr>
                <w:rFonts w:asciiTheme="minorHAnsi" w:hAnsiTheme="minorHAnsi" w:cs="Calibri"/>
                <w:bCs w:val="0"/>
                <w:spacing w:val="-3"/>
                <w:lang w:val="en-GB"/>
              </w:rPr>
              <w:t>RESEARCH INSTITUTE OF THE MUHC</w:t>
            </w:r>
          </w:p>
          <w:p w14:paraId="07EEC807" w14:textId="77777777" w:rsidR="00373511" w:rsidRPr="003B015B" w:rsidRDefault="00373511" w:rsidP="00AE1625">
            <w:pPr>
              <w:widowControl w:val="0"/>
              <w:rPr>
                <w:rFonts w:asciiTheme="minorHAnsi" w:hAnsiTheme="minorHAnsi" w:cs="Calibri"/>
                <w:b/>
                <w:spacing w:val="-3"/>
              </w:rPr>
            </w:pPr>
          </w:p>
        </w:tc>
      </w:tr>
      <w:tr w:rsidR="00373511" w:rsidRPr="003B015B" w14:paraId="0B5CD774" w14:textId="77777777" w:rsidTr="002515D3">
        <w:tc>
          <w:tcPr>
            <w:tcW w:w="5669" w:type="dxa"/>
            <w:tcBorders>
              <w:top w:val="double" w:sz="6" w:space="0" w:color="auto"/>
              <w:left w:val="double" w:sz="6" w:space="0" w:color="auto"/>
            </w:tcBorders>
          </w:tcPr>
          <w:p w14:paraId="4843DD0D" w14:textId="15463B53" w:rsidR="00BB716F" w:rsidRPr="0037794D" w:rsidRDefault="00BB716F" w:rsidP="0037794D">
            <w:pPr>
              <w:pStyle w:val="Heading4"/>
              <w:keepNext w:val="0"/>
              <w:widowControl w:val="0"/>
              <w:suppressAutoHyphens w:val="0"/>
              <w:rPr>
                <w:rFonts w:asciiTheme="minorHAnsi" w:hAnsiTheme="minorHAnsi" w:cs="Calibri"/>
                <w:sz w:val="20"/>
              </w:rPr>
            </w:pPr>
            <w:r w:rsidRPr="003B015B">
              <w:rPr>
                <w:rFonts w:asciiTheme="minorHAnsi" w:hAnsiTheme="minorHAnsi" w:cs="Calibri"/>
                <w:sz w:val="20"/>
              </w:rPr>
              <w:t>SOMMAIRE DU POSTE</w:t>
            </w:r>
          </w:p>
          <w:p w14:paraId="2DF312B7" w14:textId="77777777" w:rsidR="0037794D" w:rsidRPr="0037794D" w:rsidRDefault="0037794D" w:rsidP="0037794D">
            <w:pPr>
              <w:pStyle w:val="p14"/>
              <w:rPr>
                <w:rFonts w:ascii="Calibri Light" w:hAnsi="Calibri Light" w:cs="Calibri Light"/>
                <w:sz w:val="20"/>
                <w:lang w:val="fr-CA"/>
              </w:rPr>
            </w:pPr>
            <w:r w:rsidRPr="0037794D">
              <w:rPr>
                <w:rFonts w:ascii="Calibri Light" w:hAnsi="Calibri Light" w:cs="Calibri Light"/>
                <w:sz w:val="20"/>
                <w:lang w:val="fr-CA"/>
              </w:rPr>
              <w:t>Nous recrutons un coordonnateur de recherche clinique pour joindre le Département d'urgence pédiatrique à l'Hôpital de Montréal pour enfants. Notre salle d’urgence s'occupe des enfants malades et blessés tout en menant des projets de recherche pour améliorer les résultats cliniques et l'expérience du patient. Sous la supervision du directeur de recherche, nous cherchons une personne motivée, organisée et enthousiaste pour rejoindre notre équipe dynamique.</w:t>
            </w:r>
          </w:p>
          <w:p w14:paraId="6121D3B1" w14:textId="77777777" w:rsidR="0037794D" w:rsidRPr="0037794D" w:rsidRDefault="0037794D" w:rsidP="0037794D">
            <w:pPr>
              <w:pStyle w:val="p14"/>
              <w:rPr>
                <w:rFonts w:ascii="Calibri Light" w:hAnsi="Calibri Light" w:cs="Calibri Light"/>
                <w:sz w:val="20"/>
                <w:lang w:val="fr-CA"/>
              </w:rPr>
            </w:pPr>
          </w:p>
          <w:p w14:paraId="30C04744" w14:textId="0BFFC19C" w:rsidR="00373511" w:rsidRPr="0037794D" w:rsidRDefault="0037794D" w:rsidP="0037794D">
            <w:pPr>
              <w:pStyle w:val="Heading4"/>
              <w:keepNext w:val="0"/>
              <w:widowControl w:val="0"/>
              <w:suppressAutoHyphens w:val="0"/>
              <w:rPr>
                <w:rFonts w:ascii="Calibri Light" w:hAnsi="Calibri Light" w:cs="Calibri Light"/>
                <w:b w:val="0"/>
                <w:sz w:val="20"/>
              </w:rPr>
            </w:pPr>
            <w:r w:rsidRPr="0037794D">
              <w:rPr>
                <w:rFonts w:ascii="Calibri Light" w:hAnsi="Calibri Light" w:cs="Calibri Light"/>
                <w:b w:val="0"/>
                <w:sz w:val="20"/>
              </w:rPr>
              <w:t>Plus précisément, le coordonnateur sera responsable de la gestion de base de données, d'occasionnellement approcher les familles pour participer à la recherche clinique, d'effectuer un suivi téléphonique des participants, d'entrer des données de toutes sortes</w:t>
            </w:r>
            <w:r w:rsidR="00DA1248">
              <w:rPr>
                <w:rFonts w:ascii="Calibri Light" w:hAnsi="Calibri Light" w:cs="Calibri Light"/>
                <w:b w:val="0"/>
                <w:sz w:val="20"/>
              </w:rPr>
              <w:t xml:space="preserve"> </w:t>
            </w:r>
            <w:r w:rsidR="00DA1248" w:rsidRPr="0037794D">
              <w:rPr>
                <w:rFonts w:ascii="Calibri Light" w:hAnsi="Calibri Light" w:cs="Calibri Light"/>
                <w:b w:val="0"/>
                <w:sz w:val="20"/>
              </w:rPr>
              <w:t xml:space="preserve">(dossiers médicaux, questionnaires, données administratives, données de laboratoire) </w:t>
            </w:r>
            <w:r w:rsidRPr="0037794D">
              <w:rPr>
                <w:rFonts w:ascii="Calibri Light" w:hAnsi="Calibri Light" w:cs="Calibri Light"/>
                <w:b w:val="0"/>
                <w:sz w:val="20"/>
              </w:rPr>
              <w:t xml:space="preserve">et de contrôler la qualité </w:t>
            </w:r>
            <w:r w:rsidR="00DA1248">
              <w:rPr>
                <w:rFonts w:ascii="Calibri Light" w:hAnsi="Calibri Light" w:cs="Calibri Light"/>
                <w:b w:val="0"/>
                <w:sz w:val="20"/>
              </w:rPr>
              <w:t xml:space="preserve">de la capture </w:t>
            </w:r>
            <w:r w:rsidRPr="0037794D">
              <w:rPr>
                <w:rFonts w:ascii="Calibri Light" w:hAnsi="Calibri Light" w:cs="Calibri Light"/>
                <w:b w:val="0"/>
                <w:sz w:val="20"/>
              </w:rPr>
              <w:t>des données obtenues</w:t>
            </w:r>
            <w:r w:rsidR="00DA1248">
              <w:rPr>
                <w:rFonts w:ascii="Calibri Light" w:hAnsi="Calibri Light" w:cs="Calibri Light"/>
                <w:b w:val="0"/>
                <w:sz w:val="20"/>
              </w:rPr>
              <w:t>,</w:t>
            </w:r>
            <w:r w:rsidRPr="0037794D">
              <w:rPr>
                <w:rFonts w:ascii="Calibri Light" w:hAnsi="Calibri Light" w:cs="Calibri Light"/>
                <w:b w:val="0"/>
                <w:sz w:val="20"/>
              </w:rPr>
              <w:t xml:space="preserve"> s'assurer du respect global des protocoles de chacune des études sous sa responsabilité </w:t>
            </w:r>
            <w:r w:rsidR="00DA1248">
              <w:rPr>
                <w:rFonts w:ascii="Calibri Light" w:hAnsi="Calibri Light" w:cs="Calibri Light"/>
                <w:b w:val="0"/>
                <w:sz w:val="20"/>
              </w:rPr>
              <w:t>et, occasionnellement, approcher des familles pour leur proposer de participer à des projets de recherche clinique.</w:t>
            </w:r>
          </w:p>
          <w:p w14:paraId="46967653" w14:textId="77777777" w:rsidR="0037794D" w:rsidRPr="0037794D" w:rsidRDefault="0037794D" w:rsidP="0037794D">
            <w:pPr>
              <w:rPr>
                <w:lang w:val="fr-CA"/>
              </w:rPr>
            </w:pPr>
          </w:p>
          <w:p w14:paraId="5B7ACD26" w14:textId="77777777" w:rsidR="009D4D1B" w:rsidRPr="00DA1248" w:rsidRDefault="00373511" w:rsidP="00AE1625">
            <w:pPr>
              <w:widowControl w:val="0"/>
              <w:rPr>
                <w:rFonts w:asciiTheme="minorHAnsi" w:hAnsiTheme="minorHAnsi" w:cs="Calibri"/>
                <w:b/>
                <w:bCs/>
                <w:lang w:val="fr-CA"/>
              </w:rPr>
            </w:pPr>
            <w:r w:rsidRPr="00DA1248">
              <w:rPr>
                <w:rFonts w:asciiTheme="minorHAnsi" w:hAnsiTheme="minorHAnsi" w:cs="Calibri"/>
                <w:b/>
                <w:bCs/>
                <w:lang w:val="fr-CA"/>
              </w:rPr>
              <w:t>FONCTIONS ET ATTRIBUTIONS</w:t>
            </w:r>
            <w:r w:rsidR="00016B5C" w:rsidRPr="00DA1248">
              <w:rPr>
                <w:rFonts w:asciiTheme="minorHAnsi" w:hAnsiTheme="minorHAnsi" w:cs="Calibri"/>
                <w:b/>
                <w:bCs/>
                <w:lang w:val="fr-CA"/>
              </w:rPr>
              <w:t> </w:t>
            </w:r>
          </w:p>
          <w:p w14:paraId="67317517" w14:textId="6D7FB659" w:rsidR="0037794D" w:rsidRPr="00DA1248" w:rsidRDefault="0037794D" w:rsidP="00DA1248">
            <w:pPr>
              <w:pStyle w:val="ListParagraph"/>
              <w:widowControl w:val="0"/>
              <w:numPr>
                <w:ilvl w:val="0"/>
                <w:numId w:val="34"/>
              </w:numPr>
              <w:tabs>
                <w:tab w:val="left" w:pos="1550"/>
              </w:tabs>
              <w:spacing w:before="39"/>
              <w:ind w:left="360" w:right="106"/>
              <w:rPr>
                <w:rFonts w:ascii="Calibri Light" w:hAnsi="Calibri Light" w:cs="Calibri Light"/>
                <w:lang w:val="fr-FR"/>
              </w:rPr>
            </w:pPr>
            <w:r w:rsidRPr="00DA1248">
              <w:rPr>
                <w:rFonts w:ascii="Calibri Light" w:hAnsi="Calibri Light" w:cs="Calibri Light"/>
                <w:lang w:val="fr-FR"/>
              </w:rPr>
              <w:t xml:space="preserve">Mène des études </w:t>
            </w:r>
            <w:r w:rsidR="00C10FD4">
              <w:rPr>
                <w:rFonts w:ascii="Calibri Light" w:hAnsi="Calibri Light" w:cs="Calibri Light"/>
                <w:lang w:val="fr-FR"/>
              </w:rPr>
              <w:t>au sein de</w:t>
            </w:r>
            <w:r w:rsidRPr="00DA1248">
              <w:rPr>
                <w:rFonts w:ascii="Calibri Light" w:hAnsi="Calibri Light" w:cs="Calibri Light"/>
                <w:lang w:val="fr-FR"/>
              </w:rPr>
              <w:t xml:space="preserve"> la division de médecine d'urgence pédiatrique, selon les protocoles et les directives </w:t>
            </w:r>
            <w:r w:rsidR="00C10FD4">
              <w:rPr>
                <w:rFonts w:ascii="Calibri Light" w:hAnsi="Calibri Light" w:cs="Calibri Light"/>
                <w:lang w:val="fr-FR"/>
              </w:rPr>
              <w:t>de la</w:t>
            </w:r>
            <w:r w:rsidRPr="00DA1248">
              <w:rPr>
                <w:rFonts w:ascii="Calibri Light" w:hAnsi="Calibri Light" w:cs="Calibri Light"/>
                <w:lang w:val="fr-FR"/>
              </w:rPr>
              <w:t xml:space="preserve"> </w:t>
            </w:r>
            <w:r w:rsidR="00C10FD4">
              <w:rPr>
                <w:rFonts w:ascii="Calibri Light" w:hAnsi="Calibri Light" w:cs="Calibri Light"/>
                <w:lang w:val="fr-FR"/>
              </w:rPr>
              <w:t>directrice</w:t>
            </w:r>
            <w:r w:rsidRPr="00DA1248">
              <w:rPr>
                <w:rFonts w:ascii="Calibri Light" w:hAnsi="Calibri Light" w:cs="Calibri Light"/>
                <w:lang w:val="fr-FR"/>
              </w:rPr>
              <w:t xml:space="preserve"> de </w:t>
            </w:r>
            <w:r w:rsidR="00C10FD4">
              <w:rPr>
                <w:rFonts w:ascii="Calibri Light" w:hAnsi="Calibri Light" w:cs="Calibri Light"/>
                <w:lang w:val="fr-FR"/>
              </w:rPr>
              <w:t xml:space="preserve">la </w:t>
            </w:r>
            <w:r w:rsidRPr="00DA1248">
              <w:rPr>
                <w:rFonts w:ascii="Calibri Light" w:hAnsi="Calibri Light" w:cs="Calibri Light"/>
                <w:lang w:val="fr-FR"/>
              </w:rPr>
              <w:t>recherche de la division (PEM-ADR);</w:t>
            </w:r>
          </w:p>
          <w:p w14:paraId="6F65F3A1" w14:textId="1B5E68AF" w:rsidR="0037794D" w:rsidRPr="00DA1248" w:rsidRDefault="0037794D" w:rsidP="00DA1248">
            <w:pPr>
              <w:pStyle w:val="ListParagraph"/>
              <w:widowControl w:val="0"/>
              <w:numPr>
                <w:ilvl w:val="0"/>
                <w:numId w:val="34"/>
              </w:numPr>
              <w:tabs>
                <w:tab w:val="left" w:pos="1550"/>
              </w:tabs>
              <w:spacing w:before="39"/>
              <w:ind w:left="360" w:right="106"/>
              <w:rPr>
                <w:rFonts w:ascii="Calibri Light" w:hAnsi="Calibri Light" w:cs="Calibri Light"/>
                <w:lang w:val="fr-FR"/>
              </w:rPr>
            </w:pPr>
            <w:r w:rsidRPr="00DA1248">
              <w:rPr>
                <w:rFonts w:ascii="Calibri Light" w:hAnsi="Calibri Light" w:cs="Calibri Light"/>
                <w:lang w:val="fr-FR"/>
              </w:rPr>
              <w:t xml:space="preserve">Travaille sur plusieurs études selon les besoins, </w:t>
            </w:r>
            <w:r w:rsidR="00C10FD4">
              <w:rPr>
                <w:rFonts w:ascii="Calibri Light" w:hAnsi="Calibri Light" w:cs="Calibri Light"/>
                <w:lang w:val="fr-FR"/>
              </w:rPr>
              <w:t>tel que</w:t>
            </w:r>
            <w:r w:rsidRPr="00DA1248">
              <w:rPr>
                <w:rFonts w:ascii="Calibri Light" w:hAnsi="Calibri Light" w:cs="Calibri Light"/>
                <w:lang w:val="fr-FR"/>
              </w:rPr>
              <w:t xml:space="preserve"> </w:t>
            </w:r>
            <w:r w:rsidR="00C10FD4">
              <w:rPr>
                <w:rFonts w:ascii="Calibri Light" w:hAnsi="Calibri Light" w:cs="Calibri Light"/>
                <w:lang w:val="fr-FR"/>
              </w:rPr>
              <w:t>planifié</w:t>
            </w:r>
            <w:r w:rsidRPr="00DA1248">
              <w:rPr>
                <w:rFonts w:ascii="Calibri Light" w:hAnsi="Calibri Light" w:cs="Calibri Light"/>
                <w:lang w:val="fr-FR"/>
              </w:rPr>
              <w:t xml:space="preserve"> avec </w:t>
            </w:r>
            <w:r w:rsidR="00C10FD4">
              <w:rPr>
                <w:rFonts w:ascii="Calibri Light" w:hAnsi="Calibri Light" w:cs="Calibri Light"/>
                <w:lang w:val="fr-FR"/>
              </w:rPr>
              <w:t>la</w:t>
            </w:r>
            <w:r w:rsidRPr="00DA1248">
              <w:rPr>
                <w:rFonts w:ascii="Calibri Light" w:hAnsi="Calibri Light" w:cs="Calibri Light"/>
                <w:lang w:val="fr-FR"/>
              </w:rPr>
              <w:t xml:space="preserve"> PEM-ADR;</w:t>
            </w:r>
          </w:p>
          <w:p w14:paraId="3540667E" w14:textId="69FEBE86" w:rsidR="0037794D" w:rsidRPr="00DA1248" w:rsidRDefault="0037794D" w:rsidP="00DA1248">
            <w:pPr>
              <w:pStyle w:val="ListParagraph"/>
              <w:widowControl w:val="0"/>
              <w:numPr>
                <w:ilvl w:val="0"/>
                <w:numId w:val="34"/>
              </w:numPr>
              <w:tabs>
                <w:tab w:val="left" w:pos="1550"/>
              </w:tabs>
              <w:spacing w:before="39"/>
              <w:ind w:left="360" w:right="106"/>
              <w:rPr>
                <w:rFonts w:ascii="Calibri Light" w:hAnsi="Calibri Light" w:cs="Calibri Light"/>
                <w:lang w:val="fr-FR"/>
              </w:rPr>
            </w:pPr>
            <w:r w:rsidRPr="00DA1248">
              <w:rPr>
                <w:rFonts w:ascii="Calibri Light" w:hAnsi="Calibri Light" w:cs="Calibri Light"/>
                <w:lang w:val="fr-FR"/>
              </w:rPr>
              <w:t>Soumet les études au Comité d'éthique de la recherche et s'assure que les approbations éthiques se poursuivent tout au long de l'étude;</w:t>
            </w:r>
          </w:p>
          <w:p w14:paraId="0D0FC063" w14:textId="6EF5A979" w:rsidR="00DA1248" w:rsidRPr="00DA1248" w:rsidRDefault="00DA1248" w:rsidP="00DA1248">
            <w:pPr>
              <w:pStyle w:val="ListParagraph"/>
              <w:widowControl w:val="0"/>
              <w:numPr>
                <w:ilvl w:val="0"/>
                <w:numId w:val="33"/>
              </w:numPr>
              <w:tabs>
                <w:tab w:val="left" w:pos="1550"/>
              </w:tabs>
              <w:spacing w:before="39"/>
              <w:ind w:left="360" w:right="106"/>
              <w:rPr>
                <w:rFonts w:ascii="Calibri Light" w:hAnsi="Calibri Light" w:cs="Calibri Light"/>
                <w:lang w:val="fr-FR"/>
              </w:rPr>
            </w:pPr>
            <w:r w:rsidRPr="00DA1248">
              <w:rPr>
                <w:rFonts w:ascii="Calibri Light" w:hAnsi="Calibri Light" w:cs="Calibri Light"/>
                <w:lang w:val="fr-FR"/>
              </w:rPr>
              <w:t>Soumet des manuscrits pour publication dans différents journaux scientifiques</w:t>
            </w:r>
            <w:r w:rsidR="00C10FD4">
              <w:rPr>
                <w:rFonts w:ascii="Calibri Light" w:hAnsi="Calibri Light" w:cs="Calibri Light"/>
                <w:lang w:val="fr-FR"/>
              </w:rPr>
              <w:t>,</w:t>
            </w:r>
            <w:r w:rsidRPr="00DA1248">
              <w:rPr>
                <w:rFonts w:ascii="Calibri Light" w:hAnsi="Calibri Light" w:cs="Calibri Light"/>
                <w:lang w:val="fr-FR"/>
              </w:rPr>
              <w:t xml:space="preserve"> </w:t>
            </w:r>
            <w:r w:rsidR="00C10FD4">
              <w:rPr>
                <w:rFonts w:ascii="Calibri Light" w:hAnsi="Calibri Light" w:cs="Calibri Light"/>
                <w:lang w:val="fr-FR"/>
              </w:rPr>
              <w:t>en lien avec les</w:t>
            </w:r>
            <w:r w:rsidRPr="00DA1248">
              <w:rPr>
                <w:rFonts w:ascii="Calibri Light" w:hAnsi="Calibri Light" w:cs="Calibri Light"/>
                <w:lang w:val="fr-FR"/>
              </w:rPr>
              <w:t xml:space="preserve"> études complétées</w:t>
            </w:r>
          </w:p>
          <w:p w14:paraId="02A8C51F" w14:textId="21967723" w:rsidR="0037794D" w:rsidRPr="00DA1248" w:rsidRDefault="0037794D" w:rsidP="00DA1248">
            <w:pPr>
              <w:pStyle w:val="ListParagraph"/>
              <w:widowControl w:val="0"/>
              <w:numPr>
                <w:ilvl w:val="0"/>
                <w:numId w:val="34"/>
              </w:numPr>
              <w:tabs>
                <w:tab w:val="left" w:pos="1550"/>
              </w:tabs>
              <w:spacing w:before="39"/>
              <w:ind w:left="360" w:right="106"/>
              <w:rPr>
                <w:rFonts w:ascii="Calibri Light" w:hAnsi="Calibri Light" w:cs="Calibri Light"/>
                <w:lang w:val="fr-FR"/>
              </w:rPr>
            </w:pPr>
            <w:r w:rsidRPr="00DA1248">
              <w:rPr>
                <w:rFonts w:ascii="Calibri Light" w:hAnsi="Calibri Light" w:cs="Calibri Light"/>
                <w:lang w:val="fr-FR"/>
              </w:rPr>
              <w:t xml:space="preserve">Coordonne le lancement </w:t>
            </w:r>
            <w:r w:rsidR="00F03212">
              <w:rPr>
                <w:rFonts w:ascii="Calibri Light" w:hAnsi="Calibri Light" w:cs="Calibri Light"/>
                <w:lang w:val="fr-FR"/>
              </w:rPr>
              <w:t>des études</w:t>
            </w:r>
            <w:r w:rsidRPr="00DA1248">
              <w:rPr>
                <w:rFonts w:ascii="Calibri Light" w:hAnsi="Calibri Light" w:cs="Calibri Light"/>
                <w:lang w:val="fr-FR"/>
              </w:rPr>
              <w:t xml:space="preserve"> et assure </w:t>
            </w:r>
            <w:r w:rsidR="00F03212">
              <w:rPr>
                <w:rFonts w:ascii="Calibri Light" w:hAnsi="Calibri Light" w:cs="Calibri Light"/>
                <w:lang w:val="fr-FR"/>
              </w:rPr>
              <w:t>les</w:t>
            </w:r>
            <w:r w:rsidRPr="00DA1248">
              <w:rPr>
                <w:rFonts w:ascii="Calibri Light" w:hAnsi="Calibri Light" w:cs="Calibri Light"/>
                <w:lang w:val="fr-FR"/>
              </w:rPr>
              <w:t xml:space="preserve"> activités quotidiennes dans la réalisation des projets;</w:t>
            </w:r>
          </w:p>
          <w:p w14:paraId="1F9EE578" w14:textId="639FD712" w:rsidR="0037794D" w:rsidRPr="00DA1248" w:rsidRDefault="0037794D" w:rsidP="00DA1248">
            <w:pPr>
              <w:pStyle w:val="ListParagraph"/>
              <w:widowControl w:val="0"/>
              <w:numPr>
                <w:ilvl w:val="0"/>
                <w:numId w:val="34"/>
              </w:numPr>
              <w:tabs>
                <w:tab w:val="left" w:pos="1550"/>
              </w:tabs>
              <w:spacing w:before="39"/>
              <w:ind w:left="302" w:right="106" w:hanging="302"/>
              <w:rPr>
                <w:rFonts w:ascii="Calibri Light" w:hAnsi="Calibri Light" w:cs="Calibri Light"/>
                <w:lang w:val="fr-FR"/>
              </w:rPr>
            </w:pPr>
            <w:r w:rsidRPr="00DA1248">
              <w:rPr>
                <w:rFonts w:ascii="Calibri Light" w:hAnsi="Calibri Light" w:cs="Calibri Light"/>
                <w:lang w:val="fr-FR"/>
              </w:rPr>
              <w:t>Surveille l'avancement des activités de recherche et prépare des rapports périodiques et ad hoc;</w:t>
            </w:r>
          </w:p>
          <w:p w14:paraId="2DD5F0B5" w14:textId="1017EC63" w:rsidR="0037794D" w:rsidRPr="00DA1248" w:rsidRDefault="0037794D" w:rsidP="00DA1248">
            <w:pPr>
              <w:pStyle w:val="ListParagraph"/>
              <w:widowControl w:val="0"/>
              <w:numPr>
                <w:ilvl w:val="0"/>
                <w:numId w:val="34"/>
              </w:numPr>
              <w:tabs>
                <w:tab w:val="left" w:pos="1550"/>
              </w:tabs>
              <w:spacing w:before="39"/>
              <w:ind w:left="302" w:right="106" w:hanging="302"/>
              <w:rPr>
                <w:rFonts w:ascii="Calibri Light" w:hAnsi="Calibri Light" w:cs="Calibri Light"/>
                <w:lang w:val="fr-FR"/>
              </w:rPr>
            </w:pPr>
            <w:r w:rsidRPr="00DA1248">
              <w:rPr>
                <w:rFonts w:ascii="Calibri Light" w:hAnsi="Calibri Light" w:cs="Calibri Light"/>
                <w:lang w:val="fr-FR"/>
              </w:rPr>
              <w:t>Remplit les documents réglementaires et signale les événements indésirables / modifications / écarts</w:t>
            </w:r>
            <w:r w:rsidR="00F03212">
              <w:rPr>
                <w:rFonts w:ascii="Calibri Light" w:hAnsi="Calibri Light" w:cs="Calibri Light"/>
                <w:lang w:val="fr-FR"/>
              </w:rPr>
              <w:t xml:space="preserve"> au protocole</w:t>
            </w:r>
            <w:r w:rsidRPr="00DA1248">
              <w:rPr>
                <w:rFonts w:ascii="Calibri Light" w:hAnsi="Calibri Light" w:cs="Calibri Light"/>
                <w:lang w:val="fr-FR"/>
              </w:rPr>
              <w:t>;</w:t>
            </w:r>
          </w:p>
          <w:p w14:paraId="03801E82" w14:textId="665209AE" w:rsidR="0037794D" w:rsidRPr="00DA1248" w:rsidRDefault="0037794D" w:rsidP="00DA1248">
            <w:pPr>
              <w:pStyle w:val="ListParagraph"/>
              <w:widowControl w:val="0"/>
              <w:numPr>
                <w:ilvl w:val="0"/>
                <w:numId w:val="34"/>
              </w:numPr>
              <w:tabs>
                <w:tab w:val="left" w:pos="1550"/>
              </w:tabs>
              <w:spacing w:before="39"/>
              <w:ind w:left="302" w:right="106" w:hanging="302"/>
              <w:rPr>
                <w:rFonts w:ascii="Calibri Light" w:hAnsi="Calibri Light" w:cs="Calibri Light"/>
                <w:lang w:val="fr-FR"/>
              </w:rPr>
            </w:pPr>
            <w:r w:rsidRPr="00DA1248">
              <w:rPr>
                <w:rFonts w:ascii="Calibri Light" w:hAnsi="Calibri Light" w:cs="Calibri Light"/>
                <w:lang w:val="fr-FR"/>
              </w:rPr>
              <w:t>S'assure de la conformité aux lignes directrices du protocole et aux exigences des organismes de réglementation, le cas échéant;</w:t>
            </w:r>
          </w:p>
          <w:p w14:paraId="651F1107" w14:textId="2E1092B1"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Coordonne les visites d'étude selon le protocole d'étude;</w:t>
            </w:r>
          </w:p>
          <w:p w14:paraId="73DD3566" w14:textId="3820A855"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Effectue une présélection des patients basée sur les dossiers médicaux des patients;</w:t>
            </w:r>
          </w:p>
          <w:p w14:paraId="08566D90" w14:textId="4908968E"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Recrute des participants à la recherche au besoin;</w:t>
            </w:r>
          </w:p>
          <w:p w14:paraId="76B5E92D" w14:textId="261A1F52"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 xml:space="preserve">Assure une documentation appropriée de la surveillance des </w:t>
            </w:r>
            <w:r w:rsidR="00DA1248">
              <w:rPr>
                <w:rFonts w:ascii="Calibri Light" w:hAnsi="Calibri Light" w:cs="Calibri Light"/>
                <w:lang w:val="fr-FR"/>
              </w:rPr>
              <w:t>chercheurs</w:t>
            </w:r>
            <w:r w:rsidRPr="00DA1248">
              <w:rPr>
                <w:rFonts w:ascii="Calibri Light" w:hAnsi="Calibri Light" w:cs="Calibri Light"/>
                <w:lang w:val="fr-FR"/>
              </w:rPr>
              <w:t>;</w:t>
            </w:r>
          </w:p>
          <w:p w14:paraId="3BBF6892" w14:textId="788C9639"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 xml:space="preserve">Réalise et / ou vérifie les questionnaires </w:t>
            </w:r>
            <w:r w:rsidR="00DA1248">
              <w:rPr>
                <w:rFonts w:ascii="Calibri Light" w:hAnsi="Calibri Light" w:cs="Calibri Light"/>
                <w:lang w:val="fr-FR"/>
              </w:rPr>
              <w:t>de l’</w:t>
            </w:r>
            <w:r w:rsidRPr="00DA1248">
              <w:rPr>
                <w:rFonts w:ascii="Calibri Light" w:hAnsi="Calibri Light" w:cs="Calibri Light"/>
                <w:lang w:val="fr-FR"/>
              </w:rPr>
              <w:t>étude;</w:t>
            </w:r>
          </w:p>
          <w:p w14:paraId="391B8161" w14:textId="13B8BAE7" w:rsidR="0037794D" w:rsidRPr="00DA1248" w:rsidRDefault="00DA1248"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Pr>
                <w:rFonts w:ascii="Calibri Light" w:hAnsi="Calibri Light" w:cs="Calibri Light"/>
                <w:lang w:val="fr-FR"/>
              </w:rPr>
              <w:t>Effectue le suivi</w:t>
            </w:r>
            <w:r w:rsidR="0037794D" w:rsidRPr="00DA1248">
              <w:rPr>
                <w:rFonts w:ascii="Calibri Light" w:hAnsi="Calibri Light" w:cs="Calibri Light"/>
                <w:lang w:val="fr-FR"/>
              </w:rPr>
              <w:t xml:space="preserve"> des participants selon le protocole;</w:t>
            </w:r>
          </w:p>
          <w:p w14:paraId="6F3F45FE" w14:textId="02EBE63F"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Effectue la saisie des données au besoin;</w:t>
            </w:r>
          </w:p>
          <w:p w14:paraId="696D26B8" w14:textId="00A71826"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Tient des dossiers de sélection et d'inscription adéquats;</w:t>
            </w:r>
          </w:p>
          <w:p w14:paraId="1B734E04" w14:textId="7EED9CB5" w:rsidR="0037794D" w:rsidRPr="00DA1248"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lastRenderedPageBreak/>
              <w:t>Assure la coordination de tous les aspects de la collecte de données, conformément aux directives GCP et les documents sont complétés en temps opportun;</w:t>
            </w:r>
          </w:p>
          <w:p w14:paraId="3184BBE2" w14:textId="7CA1CC54" w:rsidR="0037794D" w:rsidRDefault="0037794D"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DA1248">
              <w:rPr>
                <w:rFonts w:ascii="Calibri Light" w:hAnsi="Calibri Light" w:cs="Calibri Light"/>
                <w:lang w:val="fr-FR"/>
              </w:rPr>
              <w:t xml:space="preserve">Communique avec les </w:t>
            </w:r>
            <w:r w:rsidR="00DA1248">
              <w:rPr>
                <w:rFonts w:ascii="Calibri Light" w:hAnsi="Calibri Light" w:cs="Calibri Light"/>
                <w:lang w:val="fr-FR"/>
              </w:rPr>
              <w:t>chercheurs</w:t>
            </w:r>
            <w:r w:rsidRPr="00DA1248">
              <w:rPr>
                <w:rFonts w:ascii="Calibri Light" w:hAnsi="Calibri Light" w:cs="Calibri Light"/>
                <w:lang w:val="fr-FR"/>
              </w:rPr>
              <w:t xml:space="preserve"> et autres parties prenantes du projet;</w:t>
            </w:r>
          </w:p>
          <w:p w14:paraId="7D31D2A1" w14:textId="0BBD6619" w:rsidR="00DA1248" w:rsidRPr="00DA1248" w:rsidRDefault="00DA1248" w:rsidP="00DA1248">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Pr>
                <w:rFonts w:ascii="Calibri Light" w:hAnsi="Calibri Light" w:cs="Calibri Light"/>
                <w:lang w:val="fr-FR"/>
              </w:rPr>
              <w:t xml:space="preserve">Supervise </w:t>
            </w:r>
            <w:r w:rsidR="0051580A">
              <w:rPr>
                <w:rFonts w:ascii="Calibri Light" w:hAnsi="Calibri Light" w:cs="Calibri Light"/>
                <w:lang w:val="fr-FR"/>
              </w:rPr>
              <w:t>et assure le suivi des activités effectuées par les commis à la recherche</w:t>
            </w:r>
          </w:p>
          <w:p w14:paraId="4A6BED55" w14:textId="2CE4D7CF" w:rsidR="0037794D" w:rsidRPr="0051580A" w:rsidRDefault="0037794D" w:rsidP="0051580A">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51580A">
              <w:rPr>
                <w:rFonts w:ascii="Calibri Light" w:hAnsi="Calibri Light" w:cs="Calibri Light"/>
                <w:lang w:val="fr-FR"/>
              </w:rPr>
              <w:t>Collecte des données cliniques, ainsi que des informations sur les patients;</w:t>
            </w:r>
          </w:p>
          <w:p w14:paraId="297CADC6" w14:textId="276F3D96" w:rsidR="0037794D" w:rsidRPr="0051580A" w:rsidRDefault="0037794D" w:rsidP="0051580A">
            <w:pPr>
              <w:pStyle w:val="ListParagraph"/>
              <w:widowControl w:val="0"/>
              <w:numPr>
                <w:ilvl w:val="0"/>
                <w:numId w:val="34"/>
              </w:numPr>
              <w:tabs>
                <w:tab w:val="left" w:pos="1550"/>
              </w:tabs>
              <w:spacing w:before="39"/>
              <w:ind w:left="302" w:right="106" w:hanging="283"/>
              <w:rPr>
                <w:rFonts w:ascii="Calibri Light" w:hAnsi="Calibri Light" w:cs="Calibri Light"/>
                <w:lang w:val="fr-FR"/>
              </w:rPr>
            </w:pPr>
            <w:r w:rsidRPr="0051580A">
              <w:rPr>
                <w:rFonts w:ascii="Calibri Light" w:hAnsi="Calibri Light" w:cs="Calibri Light"/>
                <w:lang w:val="fr-FR"/>
              </w:rPr>
              <w:t>Impliqué dans le budget de l'étude et la facturation, le cas échéant</w:t>
            </w:r>
          </w:p>
          <w:p w14:paraId="748DEF6B" w14:textId="03C8A23F" w:rsidR="00E31532" w:rsidRPr="0051580A" w:rsidRDefault="0037794D" w:rsidP="0051580A">
            <w:pPr>
              <w:pStyle w:val="ListParagraph"/>
              <w:widowControl w:val="0"/>
              <w:numPr>
                <w:ilvl w:val="0"/>
                <w:numId w:val="34"/>
              </w:numPr>
              <w:tabs>
                <w:tab w:val="left" w:pos="1550"/>
              </w:tabs>
              <w:spacing w:before="39"/>
              <w:ind w:left="302" w:right="106" w:hanging="283"/>
              <w:rPr>
                <w:rFonts w:asciiTheme="minorHAnsi" w:hAnsiTheme="minorHAnsi" w:cs="Arial"/>
                <w:lang w:val="fr-CA"/>
              </w:rPr>
            </w:pPr>
            <w:r w:rsidRPr="0051580A">
              <w:rPr>
                <w:rFonts w:ascii="Calibri Light" w:hAnsi="Calibri Light" w:cs="Calibri Light"/>
                <w:lang w:val="fr-FR"/>
              </w:rPr>
              <w:t>Accompli toute autre tâche pertinente requise par le supérieur immédiat et / ou le délégué</w:t>
            </w:r>
          </w:p>
        </w:tc>
        <w:tc>
          <w:tcPr>
            <w:tcW w:w="5401" w:type="dxa"/>
            <w:tcBorders>
              <w:top w:val="double" w:sz="6" w:space="0" w:color="auto"/>
              <w:left w:val="single" w:sz="6" w:space="0" w:color="auto"/>
              <w:right w:val="double" w:sz="6" w:space="0" w:color="auto"/>
            </w:tcBorders>
          </w:tcPr>
          <w:p w14:paraId="0426CF7D" w14:textId="77777777" w:rsidR="00BB716F" w:rsidRPr="0037794D" w:rsidRDefault="008A78F1" w:rsidP="00AE1625">
            <w:pPr>
              <w:pStyle w:val="Heading4"/>
              <w:keepNext w:val="0"/>
              <w:widowControl w:val="0"/>
              <w:suppressAutoHyphens w:val="0"/>
              <w:rPr>
                <w:rFonts w:ascii="Calibri Light" w:hAnsi="Calibri Light" w:cs="Calibri Light"/>
                <w:bCs/>
                <w:sz w:val="20"/>
                <w:lang w:val="en-CA"/>
              </w:rPr>
            </w:pPr>
            <w:r w:rsidRPr="0037794D">
              <w:rPr>
                <w:rFonts w:ascii="Calibri Light" w:hAnsi="Calibri Light" w:cs="Calibri Light"/>
                <w:bCs/>
                <w:sz w:val="20"/>
                <w:lang w:val="en-CA"/>
              </w:rPr>
              <w:lastRenderedPageBreak/>
              <w:t>POSITION SUMMARY</w:t>
            </w:r>
          </w:p>
          <w:p w14:paraId="426FE0B2" w14:textId="77777777" w:rsidR="0037794D" w:rsidRPr="0037794D" w:rsidRDefault="0037794D" w:rsidP="0037794D">
            <w:pPr>
              <w:pStyle w:val="p14"/>
              <w:rPr>
                <w:rFonts w:ascii="Calibri Light" w:hAnsi="Calibri Light" w:cs="Calibri Light"/>
                <w:sz w:val="20"/>
              </w:rPr>
            </w:pPr>
            <w:r w:rsidRPr="0037794D">
              <w:rPr>
                <w:rFonts w:ascii="Calibri Light" w:hAnsi="Calibri Light" w:cs="Calibri Light"/>
                <w:sz w:val="20"/>
              </w:rPr>
              <w:t>We are recruiting a Clinical Research Coordinator to join the Pediatric Emergency Department at the Montreal Children's Hospital. Our emergency room cares for sick and injured children while conducting research projects to improve clinical outcomes and patient experience. Under the supervision of the Research Director, we are looking for a motivated, organized and enthusiastic person to join our dynamic team.</w:t>
            </w:r>
          </w:p>
          <w:p w14:paraId="590BD591" w14:textId="77777777" w:rsidR="0037794D" w:rsidRPr="0037794D" w:rsidRDefault="0037794D" w:rsidP="0037794D">
            <w:pPr>
              <w:pStyle w:val="p14"/>
              <w:rPr>
                <w:rFonts w:ascii="Calibri Light" w:hAnsi="Calibri Light" w:cs="Calibri Light"/>
                <w:sz w:val="20"/>
              </w:rPr>
            </w:pPr>
          </w:p>
          <w:p w14:paraId="454BCD52" w14:textId="6303CD3C" w:rsidR="00B216BC" w:rsidRPr="0037794D" w:rsidRDefault="0037794D" w:rsidP="0037794D">
            <w:pPr>
              <w:widowControl w:val="0"/>
              <w:rPr>
                <w:rFonts w:ascii="Calibri Light" w:hAnsi="Calibri Light" w:cs="Calibri Light"/>
              </w:rPr>
            </w:pPr>
            <w:r w:rsidRPr="0037794D">
              <w:rPr>
                <w:rFonts w:ascii="Calibri Light" w:hAnsi="Calibri Light" w:cs="Calibri Light"/>
              </w:rPr>
              <w:t xml:space="preserve">More specifically, the coordinator will be responsible for database management, performing telephone follow-up of participants, entering data of all kinds </w:t>
            </w:r>
            <w:r w:rsidR="0013441C" w:rsidRPr="0037794D">
              <w:rPr>
                <w:rFonts w:ascii="Calibri Light" w:hAnsi="Calibri Light" w:cs="Calibri Light"/>
              </w:rPr>
              <w:t>(medical records, questionnaires, administrative data, laboratory data)</w:t>
            </w:r>
            <w:r w:rsidR="0013441C">
              <w:rPr>
                <w:rFonts w:ascii="Calibri Light" w:hAnsi="Calibri Light" w:cs="Calibri Light"/>
              </w:rPr>
              <w:t xml:space="preserve">, </w:t>
            </w:r>
            <w:r w:rsidRPr="0037794D">
              <w:rPr>
                <w:rFonts w:ascii="Calibri Light" w:hAnsi="Calibri Light" w:cs="Calibri Light"/>
              </w:rPr>
              <w:t xml:space="preserve">controlling </w:t>
            </w:r>
            <w:r w:rsidR="0013441C">
              <w:rPr>
                <w:rFonts w:ascii="Calibri Light" w:hAnsi="Calibri Light" w:cs="Calibri Light"/>
              </w:rPr>
              <w:t xml:space="preserve">data entry </w:t>
            </w:r>
            <w:r w:rsidRPr="0037794D">
              <w:rPr>
                <w:rFonts w:ascii="Calibri Light" w:hAnsi="Calibri Light" w:cs="Calibri Light"/>
              </w:rPr>
              <w:t>quality</w:t>
            </w:r>
            <w:r w:rsidR="0013441C">
              <w:rPr>
                <w:rFonts w:ascii="Calibri Light" w:hAnsi="Calibri Light" w:cs="Calibri Light"/>
              </w:rPr>
              <w:t xml:space="preserve">, ensuring </w:t>
            </w:r>
            <w:r w:rsidRPr="0037794D">
              <w:rPr>
                <w:rFonts w:ascii="Calibri Light" w:hAnsi="Calibri Light" w:cs="Calibri Light"/>
              </w:rPr>
              <w:t xml:space="preserve">overall compliance with </w:t>
            </w:r>
            <w:r w:rsidR="0013441C">
              <w:rPr>
                <w:rFonts w:ascii="Calibri Light" w:hAnsi="Calibri Light" w:cs="Calibri Light"/>
              </w:rPr>
              <w:t>study</w:t>
            </w:r>
            <w:r w:rsidR="0013441C" w:rsidRPr="0037794D">
              <w:rPr>
                <w:rFonts w:ascii="Calibri Light" w:hAnsi="Calibri Light" w:cs="Calibri Light"/>
              </w:rPr>
              <w:t xml:space="preserve"> </w:t>
            </w:r>
            <w:r w:rsidRPr="0037794D">
              <w:rPr>
                <w:rFonts w:ascii="Calibri Light" w:hAnsi="Calibri Light" w:cs="Calibri Light"/>
              </w:rPr>
              <w:t>protocols</w:t>
            </w:r>
            <w:r w:rsidR="0013441C">
              <w:rPr>
                <w:rFonts w:ascii="Calibri Light" w:hAnsi="Calibri Light" w:cs="Calibri Light"/>
              </w:rPr>
              <w:t xml:space="preserve">, and </w:t>
            </w:r>
            <w:r w:rsidR="0013441C" w:rsidRPr="0037794D">
              <w:rPr>
                <w:rFonts w:ascii="Calibri Light" w:hAnsi="Calibri Light" w:cs="Calibri Light"/>
              </w:rPr>
              <w:t>occasionally approaching families to participate in clinical research</w:t>
            </w:r>
            <w:r w:rsidR="0013441C" w:rsidRPr="0037794D" w:rsidDel="0013441C">
              <w:rPr>
                <w:rFonts w:ascii="Calibri Light" w:hAnsi="Calibri Light" w:cs="Calibri Light"/>
              </w:rPr>
              <w:t xml:space="preserve"> </w:t>
            </w:r>
            <w:r w:rsidRPr="0037794D">
              <w:rPr>
                <w:rFonts w:ascii="Calibri Light" w:hAnsi="Calibri Light" w:cs="Calibri Light"/>
              </w:rPr>
              <w:t>.</w:t>
            </w:r>
          </w:p>
          <w:p w14:paraId="01E4A798" w14:textId="77777777" w:rsidR="00550696" w:rsidRPr="0037794D" w:rsidRDefault="00550696" w:rsidP="00AE1625">
            <w:pPr>
              <w:widowControl w:val="0"/>
              <w:rPr>
                <w:rFonts w:asciiTheme="minorHAnsi" w:hAnsiTheme="minorHAnsi" w:cs="Calibri"/>
                <w:b/>
                <w:bCs/>
              </w:rPr>
            </w:pPr>
          </w:p>
          <w:p w14:paraId="444C46EE" w14:textId="77777777" w:rsidR="0037794D" w:rsidRPr="0037794D" w:rsidRDefault="0037794D" w:rsidP="0037794D">
            <w:pPr>
              <w:rPr>
                <w:rFonts w:ascii="Calibri Light" w:hAnsi="Calibri Light" w:cs="Calibri Light"/>
                <w:b/>
                <w:bCs/>
              </w:rPr>
            </w:pPr>
            <w:r w:rsidRPr="0037794D">
              <w:rPr>
                <w:rFonts w:ascii="Calibri Light" w:hAnsi="Calibri Light" w:cs="Calibri Light"/>
                <w:b/>
                <w:bCs/>
              </w:rPr>
              <w:t>GENERAL DUTIES:</w:t>
            </w:r>
          </w:p>
          <w:p w14:paraId="3D4A027C"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 xml:space="preserve">Conducts studies in the division of Pediatric Emergency Medicine, according to the protocols and guidance from the Director of Research of the Division (PEM-ADR);  </w:t>
            </w:r>
          </w:p>
          <w:p w14:paraId="5B4E29B5"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 xml:space="preserve">Works on several studies as needed, as discussed with the PEM-ADR; </w:t>
            </w:r>
          </w:p>
          <w:p w14:paraId="60A2FCB6" w14:textId="315A694E" w:rsid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Submits studies to Research Ethics Board and ensures ethical approvals are continued throughout the study;</w:t>
            </w:r>
          </w:p>
          <w:p w14:paraId="7486971F" w14:textId="1BEB8641" w:rsidR="0013441C" w:rsidRPr="0037794D" w:rsidRDefault="0013441C" w:rsidP="0037794D">
            <w:pPr>
              <w:pStyle w:val="ListParagraph"/>
              <w:numPr>
                <w:ilvl w:val="0"/>
                <w:numId w:val="31"/>
              </w:numPr>
              <w:tabs>
                <w:tab w:val="left" w:pos="-720"/>
              </w:tabs>
              <w:suppressAutoHyphens/>
              <w:rPr>
                <w:rFonts w:ascii="Calibri Light" w:hAnsi="Calibri Light" w:cs="Calibri Light"/>
              </w:rPr>
            </w:pPr>
            <w:r>
              <w:rPr>
                <w:rFonts w:ascii="Calibri Light" w:hAnsi="Calibri Light" w:cs="Calibri Light"/>
              </w:rPr>
              <w:t>Submits completed study manuscripts to scientific journals online platforms as required;</w:t>
            </w:r>
          </w:p>
          <w:p w14:paraId="67C5CAE6"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Coordinates study initiation and ensures smooth and efficient day-to-day activities in the carrying out of the projects;</w:t>
            </w:r>
          </w:p>
          <w:p w14:paraId="2A05D244"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 xml:space="preserve">Monitors the progress of the research activities and prepares periodic and ad hoc reports; </w:t>
            </w:r>
          </w:p>
          <w:p w14:paraId="3C604615"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Completes regulatory documents and reports adverse events/amendment/deviation;</w:t>
            </w:r>
          </w:p>
          <w:p w14:paraId="546D6320"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Ensures compliance with protocol guidelines and requirements of regulatory agencies, if applicable;</w:t>
            </w:r>
          </w:p>
          <w:p w14:paraId="0380B81E"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Coordinates study visits as per study protocol;</w:t>
            </w:r>
          </w:p>
          <w:p w14:paraId="7C24032D"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Conducts patient prescreening based on patient medical charts;</w:t>
            </w:r>
          </w:p>
          <w:p w14:paraId="0C9AE2F7"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Recruits research participants as needed;</w:t>
            </w:r>
          </w:p>
          <w:p w14:paraId="2D01DCE6"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Ensures proper documentation of investigator oversight;</w:t>
            </w:r>
          </w:p>
          <w:p w14:paraId="3B841BC0"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Conducts and/or verifies study questionnaires;</w:t>
            </w:r>
          </w:p>
          <w:p w14:paraId="5629776E"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Follows-up of participants as per protocol;</w:t>
            </w:r>
          </w:p>
          <w:p w14:paraId="0FD79945"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Performs data entry as required;</w:t>
            </w:r>
          </w:p>
          <w:p w14:paraId="5D1FAB87"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Maintains adequate screening and enrollment records;</w:t>
            </w:r>
          </w:p>
          <w:p w14:paraId="2304547A" w14:textId="77777777" w:rsidR="0037794D"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Provides coordination of all aspects of data collection and source documentation, as per GCP guidelines and documents are completed in a timely manner;</w:t>
            </w:r>
          </w:p>
          <w:p w14:paraId="78299E83" w14:textId="4A00F7B0" w:rsid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Communicates with investigators and other project stakeholders;</w:t>
            </w:r>
          </w:p>
          <w:p w14:paraId="222AFF32" w14:textId="6BC4E123" w:rsidR="00256E6C" w:rsidRPr="0037794D" w:rsidRDefault="00DA1248" w:rsidP="0037794D">
            <w:pPr>
              <w:pStyle w:val="ListParagraph"/>
              <w:numPr>
                <w:ilvl w:val="0"/>
                <w:numId w:val="31"/>
              </w:numPr>
              <w:tabs>
                <w:tab w:val="left" w:pos="-720"/>
              </w:tabs>
              <w:suppressAutoHyphens/>
              <w:rPr>
                <w:rFonts w:ascii="Calibri Light" w:hAnsi="Calibri Light" w:cs="Calibri Light"/>
              </w:rPr>
            </w:pPr>
            <w:r>
              <w:rPr>
                <w:rFonts w:ascii="Calibri Light" w:hAnsi="Calibri Light" w:cs="Calibri Light"/>
              </w:rPr>
              <w:t>Supervises and tracks</w:t>
            </w:r>
            <w:r w:rsidR="00256E6C">
              <w:rPr>
                <w:rFonts w:ascii="Calibri Light" w:hAnsi="Calibri Light" w:cs="Calibri Light"/>
              </w:rPr>
              <w:t xml:space="preserve"> Research Clerk activities;</w:t>
            </w:r>
          </w:p>
          <w:p w14:paraId="7BA791D2" w14:textId="77777777" w:rsidR="00373511" w:rsidRPr="0037794D" w:rsidRDefault="0037794D" w:rsidP="0037794D">
            <w:pPr>
              <w:pStyle w:val="ListParagraph"/>
              <w:numPr>
                <w:ilvl w:val="0"/>
                <w:numId w:val="31"/>
              </w:numPr>
              <w:tabs>
                <w:tab w:val="left" w:pos="-720"/>
              </w:tabs>
              <w:suppressAutoHyphens/>
              <w:rPr>
                <w:rFonts w:ascii="Calibri Light" w:hAnsi="Calibri Light" w:cs="Calibri Light"/>
              </w:rPr>
            </w:pPr>
            <w:r w:rsidRPr="0037794D">
              <w:rPr>
                <w:rFonts w:ascii="Calibri Light" w:hAnsi="Calibri Light" w:cs="Calibri Light"/>
              </w:rPr>
              <w:t>Collects clinical data, as well as patient information;</w:t>
            </w:r>
          </w:p>
          <w:p w14:paraId="66923167" w14:textId="77777777" w:rsidR="0037794D" w:rsidRPr="0037794D" w:rsidRDefault="0037794D" w:rsidP="0037794D">
            <w:pPr>
              <w:numPr>
                <w:ilvl w:val="0"/>
                <w:numId w:val="31"/>
              </w:numPr>
              <w:tabs>
                <w:tab w:val="left" w:pos="-720"/>
              </w:tabs>
              <w:suppressAutoHyphens/>
              <w:rPr>
                <w:rFonts w:ascii="Calibri Light" w:hAnsi="Calibri Light" w:cs="Calibri Light"/>
              </w:rPr>
            </w:pPr>
            <w:r w:rsidRPr="0037794D">
              <w:rPr>
                <w:rFonts w:ascii="Calibri Light" w:hAnsi="Calibri Light" w:cs="Calibri Light"/>
              </w:rPr>
              <w:lastRenderedPageBreak/>
              <w:t>Implicated in the study budget and invoicing, as needed</w:t>
            </w:r>
          </w:p>
          <w:p w14:paraId="0E5C70B7" w14:textId="2FEAAE94" w:rsidR="0037794D" w:rsidRPr="0037794D" w:rsidRDefault="001E7D58" w:rsidP="0037794D">
            <w:pPr>
              <w:pStyle w:val="ListParagraph"/>
              <w:numPr>
                <w:ilvl w:val="0"/>
                <w:numId w:val="31"/>
              </w:numPr>
              <w:tabs>
                <w:tab w:val="clear" w:pos="360"/>
                <w:tab w:val="left" w:pos="-720"/>
                <w:tab w:val="left" w:pos="382"/>
              </w:tabs>
              <w:suppressAutoHyphens/>
              <w:rPr>
                <w:rFonts w:ascii="Calibri Light" w:hAnsi="Calibri Light" w:cs="Calibri Light"/>
              </w:rPr>
            </w:pPr>
            <w:r>
              <w:rPr>
                <w:rFonts w:ascii="Calibri Light" w:hAnsi="Calibri Light" w:cs="Calibri Light"/>
              </w:rPr>
              <w:t>Accomplishes</w:t>
            </w:r>
            <w:r w:rsidR="0037794D" w:rsidRPr="0037794D">
              <w:rPr>
                <w:rFonts w:ascii="Calibri Light" w:hAnsi="Calibri Light" w:cs="Calibri Light"/>
              </w:rPr>
              <w:t xml:space="preserve"> any other relevant duties as required by the immediate superior and/or delegate</w:t>
            </w:r>
          </w:p>
        </w:tc>
      </w:tr>
      <w:tr w:rsidR="00373511" w:rsidRPr="003B015B" w14:paraId="11275CFB" w14:textId="77777777" w:rsidTr="002515D3">
        <w:tc>
          <w:tcPr>
            <w:tcW w:w="5669" w:type="dxa"/>
            <w:tcBorders>
              <w:top w:val="double" w:sz="6" w:space="0" w:color="auto"/>
              <w:left w:val="double" w:sz="6" w:space="0" w:color="auto"/>
              <w:bottom w:val="double" w:sz="6" w:space="0" w:color="auto"/>
            </w:tcBorders>
          </w:tcPr>
          <w:p w14:paraId="03C22EBF" w14:textId="0DEC7C69" w:rsidR="00373511" w:rsidRPr="001A7BB8" w:rsidRDefault="00373511" w:rsidP="00AE1625">
            <w:pPr>
              <w:pStyle w:val="Heading8"/>
              <w:keepNext w:val="0"/>
              <w:widowControl w:val="0"/>
              <w:tabs>
                <w:tab w:val="left" w:pos="-720"/>
              </w:tabs>
              <w:rPr>
                <w:rFonts w:ascii="Calibri Light" w:hAnsi="Calibri Light" w:cs="Calibri Light"/>
                <w:spacing w:val="-3"/>
                <w:lang w:val="fr-CA"/>
              </w:rPr>
            </w:pPr>
            <w:r w:rsidRPr="001A7BB8">
              <w:rPr>
                <w:rFonts w:ascii="Calibri Light" w:hAnsi="Calibri Light" w:cs="Calibri Light"/>
                <w:spacing w:val="-3"/>
                <w:lang w:val="fr-CA"/>
              </w:rPr>
              <w:lastRenderedPageBreak/>
              <w:t>EXIGENCES DU POSTE</w:t>
            </w:r>
            <w:r w:rsidR="008A78F1" w:rsidRPr="001A7BB8">
              <w:rPr>
                <w:rFonts w:ascii="Calibri Light" w:hAnsi="Calibri Light" w:cs="Calibri Light"/>
                <w:spacing w:val="-3"/>
                <w:lang w:val="fr-CA"/>
              </w:rPr>
              <w:t> </w:t>
            </w:r>
          </w:p>
          <w:p w14:paraId="4C672E21" w14:textId="373682EC" w:rsidR="001A7BB8" w:rsidRPr="0051580A" w:rsidRDefault="0051580A"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Maitrise en sciences ou en génie</w:t>
            </w:r>
          </w:p>
          <w:p w14:paraId="2D6192EA" w14:textId="1D324B41"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Une (1) année d'expérience en recherche clinique est un atout;</w:t>
            </w:r>
          </w:p>
          <w:p w14:paraId="134DD634" w14:textId="41B6235A"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Bilingue: français et anglais parlé et écrit;</w:t>
            </w:r>
          </w:p>
          <w:p w14:paraId="2C1F4F66" w14:textId="1517D580"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Solides compétences en communication écrite et verbale;</w:t>
            </w:r>
          </w:p>
          <w:p w14:paraId="4835D2F9" w14:textId="3BD15A47"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 xml:space="preserve">Capable de travailler </w:t>
            </w:r>
            <w:r w:rsidR="00902122">
              <w:rPr>
                <w:rFonts w:ascii="Calibri Light" w:hAnsi="Calibri Light" w:cs="Calibri Light"/>
                <w:lang w:val="fr-CA"/>
              </w:rPr>
              <w:t>de manière autonome, avec</w:t>
            </w:r>
            <w:r w:rsidRPr="0051580A">
              <w:rPr>
                <w:rFonts w:ascii="Calibri Light" w:hAnsi="Calibri Light" w:cs="Calibri Light"/>
                <w:lang w:val="fr-CA"/>
              </w:rPr>
              <w:t xml:space="preserve"> une supervision minimale;</w:t>
            </w:r>
          </w:p>
          <w:p w14:paraId="53EB68E8" w14:textId="0E5AE9D3"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 xml:space="preserve">Autonome, organisé et </w:t>
            </w:r>
            <w:r w:rsidR="00902122">
              <w:rPr>
                <w:rFonts w:ascii="Calibri Light" w:hAnsi="Calibri Light" w:cs="Calibri Light"/>
                <w:lang w:val="fr-CA"/>
              </w:rPr>
              <w:t xml:space="preserve">possède un </w:t>
            </w:r>
            <w:r w:rsidRPr="0051580A">
              <w:rPr>
                <w:rFonts w:ascii="Calibri Light" w:hAnsi="Calibri Light" w:cs="Calibri Light"/>
                <w:lang w:val="fr-CA"/>
              </w:rPr>
              <w:t>sens de l'éthique;</w:t>
            </w:r>
          </w:p>
          <w:p w14:paraId="09246CF1" w14:textId="3C0C03B1"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Expérience en supervision, un atout;</w:t>
            </w:r>
          </w:p>
          <w:p w14:paraId="5574192A" w14:textId="63D15D92"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Confortable avec les enfants et dans la salle d'urgence;</w:t>
            </w:r>
          </w:p>
          <w:p w14:paraId="61F64243" w14:textId="2DA256A1" w:rsidR="001A7BB8"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Connaissances médicales, un atout;</w:t>
            </w:r>
          </w:p>
          <w:p w14:paraId="16F9303E" w14:textId="0CC60B33" w:rsidR="0075646C" w:rsidRPr="0051580A" w:rsidRDefault="001A7BB8" w:rsidP="0051580A">
            <w:pPr>
              <w:pStyle w:val="ListParagraph"/>
              <w:widowControl w:val="0"/>
              <w:numPr>
                <w:ilvl w:val="0"/>
                <w:numId w:val="35"/>
              </w:numPr>
              <w:autoSpaceDE w:val="0"/>
              <w:autoSpaceDN w:val="0"/>
              <w:adjustRightInd w:val="0"/>
              <w:rPr>
                <w:rFonts w:ascii="Calibri Light" w:hAnsi="Calibri Light" w:cs="Calibri Light"/>
                <w:lang w:val="fr-CA"/>
              </w:rPr>
            </w:pPr>
            <w:r w:rsidRPr="0051580A">
              <w:rPr>
                <w:rFonts w:ascii="Calibri Light" w:hAnsi="Calibri Light" w:cs="Calibri Light"/>
                <w:lang w:val="fr-CA"/>
              </w:rPr>
              <w:t>Une connaissance approfondie d'</w:t>
            </w:r>
            <w:proofErr w:type="spellStart"/>
            <w:r w:rsidRPr="0051580A">
              <w:rPr>
                <w:rFonts w:ascii="Calibri Light" w:hAnsi="Calibri Light" w:cs="Calibri Light"/>
                <w:lang w:val="fr-CA"/>
              </w:rPr>
              <w:t>Exel</w:t>
            </w:r>
            <w:proofErr w:type="spellEnd"/>
            <w:r w:rsidRPr="0051580A">
              <w:rPr>
                <w:rFonts w:ascii="Calibri Light" w:hAnsi="Calibri Light" w:cs="Calibri Light"/>
                <w:lang w:val="fr-CA"/>
              </w:rPr>
              <w:t xml:space="preserve"> (par exemple, la création de macros </w:t>
            </w:r>
            <w:r w:rsidR="0051580A" w:rsidRPr="0051580A">
              <w:rPr>
                <w:rFonts w:ascii="Calibri Light" w:hAnsi="Calibri Light" w:cs="Calibri Light"/>
                <w:lang w:val="fr-CA"/>
              </w:rPr>
              <w:t xml:space="preserve">ou formules </w:t>
            </w:r>
            <w:r w:rsidRPr="0051580A">
              <w:rPr>
                <w:rFonts w:ascii="Calibri Light" w:hAnsi="Calibri Light" w:cs="Calibri Light"/>
                <w:lang w:val="fr-CA"/>
              </w:rPr>
              <w:t>complexes) et des compétences informatiques sont nécessaires.</w:t>
            </w:r>
          </w:p>
          <w:p w14:paraId="4C0C36EC" w14:textId="5975CAFD" w:rsidR="001A7BB8" w:rsidRPr="00821332" w:rsidRDefault="001A7BB8" w:rsidP="001A7BB8">
            <w:pPr>
              <w:widowControl w:val="0"/>
              <w:autoSpaceDE w:val="0"/>
              <w:autoSpaceDN w:val="0"/>
              <w:adjustRightInd w:val="0"/>
              <w:rPr>
                <w:rFonts w:ascii="Calibri" w:hAnsi="Calibri" w:cs="Calibri"/>
                <w:lang w:val="fr-CA"/>
              </w:rPr>
            </w:pPr>
          </w:p>
        </w:tc>
        <w:tc>
          <w:tcPr>
            <w:tcW w:w="5401" w:type="dxa"/>
            <w:tcBorders>
              <w:top w:val="double" w:sz="6" w:space="0" w:color="auto"/>
              <w:left w:val="single" w:sz="6" w:space="0" w:color="auto"/>
              <w:bottom w:val="double" w:sz="6" w:space="0" w:color="auto"/>
              <w:right w:val="double" w:sz="6" w:space="0" w:color="auto"/>
            </w:tcBorders>
          </w:tcPr>
          <w:p w14:paraId="0BA3C9D0" w14:textId="77777777" w:rsidR="00373511" w:rsidRPr="001A7BB8" w:rsidRDefault="008A78F1" w:rsidP="00AE1625">
            <w:pPr>
              <w:widowControl w:val="0"/>
              <w:tabs>
                <w:tab w:val="left" w:pos="-720"/>
              </w:tabs>
              <w:rPr>
                <w:rFonts w:ascii="Calibri Light" w:hAnsi="Calibri Light" w:cs="Calibri Light"/>
                <w:b/>
                <w:bCs/>
                <w:spacing w:val="-3"/>
                <w:lang w:val="fr-CA"/>
              </w:rPr>
            </w:pPr>
            <w:r w:rsidRPr="001A7BB8">
              <w:rPr>
                <w:rFonts w:ascii="Calibri Light" w:hAnsi="Calibri Light" w:cs="Calibri Light"/>
                <w:b/>
                <w:bCs/>
                <w:spacing w:val="-3"/>
                <w:lang w:val="fr-CA"/>
              </w:rPr>
              <w:t>REQUIREMENTS</w:t>
            </w:r>
          </w:p>
          <w:p w14:paraId="78FC40DC" w14:textId="50A83972" w:rsidR="001A7BB8" w:rsidRPr="001A7BB8" w:rsidRDefault="0051580A" w:rsidP="001A7BB8">
            <w:pPr>
              <w:numPr>
                <w:ilvl w:val="0"/>
                <w:numId w:val="23"/>
              </w:numPr>
              <w:tabs>
                <w:tab w:val="left" w:pos="-720"/>
              </w:tabs>
              <w:suppressAutoHyphens/>
              <w:rPr>
                <w:rFonts w:ascii="Calibri Light" w:hAnsi="Calibri Light" w:cs="Calibri Light"/>
                <w:spacing w:val="-3"/>
                <w:lang w:val="en-CA"/>
              </w:rPr>
            </w:pPr>
            <w:r>
              <w:rPr>
                <w:rFonts w:ascii="Calibri Light" w:hAnsi="Calibri Light" w:cs="Calibri Light"/>
                <w:spacing w:val="-3"/>
                <w:lang w:val="en-CA"/>
              </w:rPr>
              <w:t>Master’s in science or Engineering</w:t>
            </w:r>
          </w:p>
          <w:p w14:paraId="0051264C" w14:textId="77777777" w:rsidR="001A7BB8" w:rsidRPr="001A7BB8" w:rsidRDefault="001A7BB8" w:rsidP="001A7BB8">
            <w:pPr>
              <w:numPr>
                <w:ilvl w:val="0"/>
                <w:numId w:val="23"/>
              </w:numPr>
              <w:tabs>
                <w:tab w:val="left" w:pos="-720"/>
              </w:tabs>
              <w:suppressAutoHyphens/>
              <w:rPr>
                <w:rFonts w:ascii="Calibri Light" w:hAnsi="Calibri Light" w:cs="Calibri Light"/>
                <w:spacing w:val="-3"/>
              </w:rPr>
            </w:pPr>
            <w:r w:rsidRPr="001A7BB8">
              <w:rPr>
                <w:rFonts w:ascii="Calibri Light" w:hAnsi="Calibri Light" w:cs="Calibri Light"/>
                <w:spacing w:val="-3"/>
              </w:rPr>
              <w:t>One (1) year experience in clinical research is an asset;</w:t>
            </w:r>
          </w:p>
          <w:p w14:paraId="4436D427" w14:textId="77777777" w:rsidR="001A7BB8" w:rsidRPr="001A7BB8" w:rsidRDefault="001A7BB8" w:rsidP="001A7BB8">
            <w:pPr>
              <w:numPr>
                <w:ilvl w:val="0"/>
                <w:numId w:val="23"/>
              </w:numPr>
              <w:tabs>
                <w:tab w:val="left" w:pos="-720"/>
              </w:tabs>
              <w:suppressAutoHyphens/>
              <w:rPr>
                <w:rFonts w:ascii="Calibri Light" w:hAnsi="Calibri Light" w:cs="Calibri Light"/>
                <w:spacing w:val="-3"/>
              </w:rPr>
            </w:pPr>
            <w:r w:rsidRPr="001A7BB8">
              <w:rPr>
                <w:rFonts w:ascii="Calibri Light" w:hAnsi="Calibri Light" w:cs="Calibri Light"/>
                <w:spacing w:val="-3"/>
              </w:rPr>
              <w:t>Bilingual: French and English spoken and written;</w:t>
            </w:r>
          </w:p>
          <w:p w14:paraId="0675ABE6" w14:textId="77777777" w:rsidR="001A7BB8" w:rsidRPr="001A7BB8" w:rsidRDefault="001A7BB8" w:rsidP="001A7BB8">
            <w:pPr>
              <w:numPr>
                <w:ilvl w:val="0"/>
                <w:numId w:val="23"/>
              </w:numPr>
              <w:rPr>
                <w:rFonts w:ascii="Calibri Light" w:hAnsi="Calibri Light" w:cs="Calibri Light"/>
              </w:rPr>
            </w:pPr>
            <w:r w:rsidRPr="001A7BB8">
              <w:rPr>
                <w:rFonts w:ascii="Calibri Light" w:hAnsi="Calibri Light" w:cs="Calibri Light"/>
              </w:rPr>
              <w:t>Solid written and verbal communication skills;</w:t>
            </w:r>
          </w:p>
          <w:p w14:paraId="6B503C3E" w14:textId="77777777" w:rsidR="001A7BB8" w:rsidRPr="001A7BB8" w:rsidRDefault="001A7BB8" w:rsidP="001A7BB8">
            <w:pPr>
              <w:numPr>
                <w:ilvl w:val="0"/>
                <w:numId w:val="23"/>
              </w:numPr>
              <w:rPr>
                <w:rFonts w:ascii="Calibri Light" w:hAnsi="Calibri Light" w:cs="Calibri Light"/>
              </w:rPr>
            </w:pPr>
            <w:r w:rsidRPr="001A7BB8">
              <w:rPr>
                <w:rFonts w:ascii="Calibri Light" w:hAnsi="Calibri Light" w:cs="Calibri Light"/>
              </w:rPr>
              <w:t>Able to work under minimal supervision;</w:t>
            </w:r>
          </w:p>
          <w:p w14:paraId="0023FE61" w14:textId="77777777" w:rsidR="001A7BB8" w:rsidRPr="001A7BB8" w:rsidRDefault="001A7BB8" w:rsidP="001A7BB8">
            <w:pPr>
              <w:numPr>
                <w:ilvl w:val="0"/>
                <w:numId w:val="23"/>
              </w:numPr>
              <w:rPr>
                <w:rFonts w:ascii="Calibri Light" w:hAnsi="Calibri Light" w:cs="Calibri Light"/>
              </w:rPr>
            </w:pPr>
            <w:r w:rsidRPr="001A7BB8">
              <w:rPr>
                <w:rFonts w:ascii="Calibri Light" w:hAnsi="Calibri Light" w:cs="Calibri Light"/>
              </w:rPr>
              <w:t>Self-directed, organized and sense of ethics;</w:t>
            </w:r>
          </w:p>
          <w:p w14:paraId="7FE2796B" w14:textId="77777777" w:rsidR="001A7BB8" w:rsidRPr="001A7BB8" w:rsidRDefault="001A7BB8" w:rsidP="001A7BB8">
            <w:pPr>
              <w:numPr>
                <w:ilvl w:val="0"/>
                <w:numId w:val="23"/>
              </w:numPr>
              <w:rPr>
                <w:rFonts w:ascii="Calibri Light" w:hAnsi="Calibri Light" w:cs="Calibri Light"/>
              </w:rPr>
            </w:pPr>
            <w:r w:rsidRPr="001A7BB8">
              <w:rPr>
                <w:rFonts w:ascii="Calibri Light" w:hAnsi="Calibri Light" w:cs="Calibri Light"/>
              </w:rPr>
              <w:t>Supervision experience an asset;</w:t>
            </w:r>
          </w:p>
          <w:p w14:paraId="2E590831" w14:textId="77777777" w:rsidR="001A7BB8" w:rsidRPr="001A7BB8" w:rsidRDefault="001A7BB8" w:rsidP="001A7BB8">
            <w:pPr>
              <w:numPr>
                <w:ilvl w:val="0"/>
                <w:numId w:val="23"/>
              </w:numPr>
              <w:tabs>
                <w:tab w:val="left" w:pos="-720"/>
              </w:tabs>
              <w:suppressAutoHyphens/>
              <w:rPr>
                <w:rFonts w:ascii="Calibri Light" w:hAnsi="Calibri Light" w:cs="Calibri Light"/>
                <w:spacing w:val="-3"/>
              </w:rPr>
            </w:pPr>
            <w:r w:rsidRPr="001A7BB8">
              <w:rPr>
                <w:rFonts w:ascii="Calibri Light" w:hAnsi="Calibri Light" w:cs="Calibri Light"/>
                <w:spacing w:val="-3"/>
              </w:rPr>
              <w:t>Comfortable around children and in Emergency room setting;</w:t>
            </w:r>
          </w:p>
          <w:p w14:paraId="289C0D81" w14:textId="77777777" w:rsidR="001A7BB8" w:rsidRPr="001A7BB8" w:rsidRDefault="001A7BB8" w:rsidP="001A7BB8">
            <w:pPr>
              <w:numPr>
                <w:ilvl w:val="0"/>
                <w:numId w:val="23"/>
              </w:numPr>
              <w:tabs>
                <w:tab w:val="left" w:pos="-720"/>
              </w:tabs>
              <w:suppressAutoHyphens/>
              <w:rPr>
                <w:rFonts w:ascii="Calibri Light" w:hAnsi="Calibri Light" w:cs="Calibri Light"/>
                <w:spacing w:val="-3"/>
              </w:rPr>
            </w:pPr>
            <w:r w:rsidRPr="001A7BB8">
              <w:rPr>
                <w:rFonts w:ascii="Calibri Light" w:hAnsi="Calibri Light" w:cs="Calibri Light"/>
                <w:spacing w:val="-3"/>
              </w:rPr>
              <w:t>Medical knowledge an asset;</w:t>
            </w:r>
          </w:p>
          <w:p w14:paraId="49F32D8D" w14:textId="50235189" w:rsidR="00373511" w:rsidRPr="000C3259" w:rsidRDefault="001A7BB8" w:rsidP="001A7BB8">
            <w:pPr>
              <w:pStyle w:val="ListParagraph"/>
              <w:widowControl w:val="0"/>
              <w:numPr>
                <w:ilvl w:val="0"/>
                <w:numId w:val="23"/>
              </w:numPr>
              <w:tabs>
                <w:tab w:val="left" w:pos="1550"/>
              </w:tabs>
              <w:spacing w:before="39"/>
              <w:ind w:right="106"/>
              <w:contextualSpacing w:val="0"/>
              <w:rPr>
                <w:rFonts w:asciiTheme="minorHAnsi" w:hAnsiTheme="minorHAnsi" w:cs="Arial"/>
              </w:rPr>
            </w:pPr>
            <w:r w:rsidRPr="001A7BB8">
              <w:rPr>
                <w:rFonts w:ascii="Calibri Light" w:hAnsi="Calibri Light" w:cs="Calibri Light"/>
                <w:spacing w:val="-3"/>
              </w:rPr>
              <w:t xml:space="preserve">Advanced knowledge of </w:t>
            </w:r>
            <w:proofErr w:type="spellStart"/>
            <w:r w:rsidRPr="001A7BB8">
              <w:rPr>
                <w:rFonts w:ascii="Calibri Light" w:hAnsi="Calibri Light" w:cs="Calibri Light"/>
                <w:spacing w:val="-3"/>
              </w:rPr>
              <w:t>exel</w:t>
            </w:r>
            <w:proofErr w:type="spellEnd"/>
            <w:r w:rsidRPr="001A7BB8">
              <w:rPr>
                <w:rFonts w:ascii="Calibri Light" w:hAnsi="Calibri Light" w:cs="Calibri Light"/>
                <w:spacing w:val="-3"/>
              </w:rPr>
              <w:t xml:space="preserve"> (e.g. creation of complex </w:t>
            </w:r>
            <w:r w:rsidR="0013441C">
              <w:rPr>
                <w:rFonts w:ascii="Calibri Light" w:hAnsi="Calibri Light" w:cs="Calibri Light"/>
                <w:spacing w:val="-3"/>
              </w:rPr>
              <w:t xml:space="preserve">formulas and </w:t>
            </w:r>
            <w:r w:rsidRPr="001A7BB8">
              <w:rPr>
                <w:rFonts w:ascii="Calibri Light" w:hAnsi="Calibri Light" w:cs="Calibri Light"/>
                <w:spacing w:val="-3"/>
              </w:rPr>
              <w:t>macros) and computer skills are necessary.</w:t>
            </w:r>
          </w:p>
        </w:tc>
      </w:tr>
      <w:tr w:rsidR="00373511" w:rsidRPr="003B015B" w14:paraId="0AA3B92A" w14:textId="77777777" w:rsidTr="002515D3">
        <w:trPr>
          <w:trHeight w:val="1515"/>
        </w:trPr>
        <w:tc>
          <w:tcPr>
            <w:tcW w:w="5669" w:type="dxa"/>
            <w:tcBorders>
              <w:top w:val="double" w:sz="6" w:space="0" w:color="auto"/>
              <w:left w:val="double" w:sz="6" w:space="0" w:color="auto"/>
              <w:bottom w:val="double" w:sz="6" w:space="0" w:color="auto"/>
            </w:tcBorders>
          </w:tcPr>
          <w:p w14:paraId="2E26CC19" w14:textId="77777777" w:rsidR="00373511" w:rsidRPr="003B015B" w:rsidRDefault="00373511" w:rsidP="00AE1625">
            <w:pPr>
              <w:widowControl w:val="0"/>
              <w:tabs>
                <w:tab w:val="left" w:pos="-720"/>
              </w:tabs>
              <w:rPr>
                <w:rFonts w:asciiTheme="minorHAnsi" w:hAnsiTheme="minorHAnsi" w:cs="Calibri"/>
                <w:spacing w:val="-3"/>
                <w:lang w:val="fr-CA"/>
              </w:rPr>
            </w:pPr>
            <w:r w:rsidRPr="003B015B">
              <w:rPr>
                <w:rFonts w:asciiTheme="minorHAnsi" w:hAnsiTheme="minorHAnsi" w:cs="Calibri"/>
                <w:b/>
                <w:spacing w:val="-3"/>
                <w:lang w:val="fr-CA"/>
              </w:rPr>
              <w:t>CONDITIONS DE TRAVAIL :</w:t>
            </w:r>
          </w:p>
          <w:p w14:paraId="26AB2D12" w14:textId="77777777" w:rsidR="00DC09E1" w:rsidRPr="003A6ED3" w:rsidRDefault="00DC09E1" w:rsidP="00DC09E1">
            <w:pPr>
              <w:widowControl w:val="0"/>
              <w:tabs>
                <w:tab w:val="left" w:pos="-720"/>
              </w:tabs>
              <w:rPr>
                <w:rFonts w:ascii="Calibri Light" w:hAnsi="Calibri Light" w:cs="Calibri Light"/>
                <w:spacing w:val="-3"/>
                <w:lang w:val="fr-CA"/>
              </w:rPr>
            </w:pPr>
            <w:r w:rsidRPr="003A6ED3">
              <w:rPr>
                <w:rFonts w:ascii="Calibri Light" w:hAnsi="Calibri Light" w:cs="Calibri Light"/>
                <w:spacing w:val="-3"/>
                <w:lang w:val="fr-CA"/>
              </w:rPr>
              <w:t>Statut : Contrat temps partiel – un an - renouvelable</w:t>
            </w:r>
          </w:p>
          <w:p w14:paraId="0FECD3EC" w14:textId="1D4D3042" w:rsidR="00DC09E1" w:rsidRPr="00DC09E1" w:rsidRDefault="00DC09E1" w:rsidP="00DC09E1">
            <w:pPr>
              <w:widowControl w:val="0"/>
              <w:tabs>
                <w:tab w:val="left" w:pos="-720"/>
              </w:tabs>
              <w:rPr>
                <w:rFonts w:ascii="Calibri Light" w:hAnsi="Calibri Light" w:cs="Calibri Light"/>
                <w:spacing w:val="-3"/>
                <w:lang w:val="fr-CA"/>
              </w:rPr>
            </w:pPr>
            <w:r w:rsidRPr="003A6ED3">
              <w:rPr>
                <w:rFonts w:ascii="Calibri Light" w:hAnsi="Calibri Light" w:cs="Calibri Light"/>
                <w:spacing w:val="-3"/>
                <w:lang w:val="fr-CA"/>
              </w:rPr>
              <w:t xml:space="preserve">Échelle de rémunération : </w:t>
            </w:r>
            <w:r w:rsidR="003A6ED3" w:rsidRPr="003A6ED3">
              <w:rPr>
                <w:rFonts w:ascii="Calibri Light" w:hAnsi="Calibri Light" w:cs="Calibri Light"/>
                <w:spacing w:val="-3"/>
                <w:lang w:val="fr-CA"/>
              </w:rPr>
              <w:t>$38,847.66/</w:t>
            </w:r>
            <w:proofErr w:type="spellStart"/>
            <w:r w:rsidR="003A6ED3" w:rsidRPr="003A6ED3">
              <w:rPr>
                <w:rFonts w:ascii="Calibri Light" w:hAnsi="Calibri Light" w:cs="Calibri Light"/>
                <w:spacing w:val="-3"/>
                <w:lang w:val="fr-CA"/>
              </w:rPr>
              <w:t>annum</w:t>
            </w:r>
            <w:proofErr w:type="spellEnd"/>
            <w:r w:rsidR="003A6ED3" w:rsidRPr="003A6ED3">
              <w:rPr>
                <w:rFonts w:ascii="Calibri Light" w:hAnsi="Calibri Light" w:cs="Calibri Light"/>
                <w:spacing w:val="-3"/>
                <w:lang w:val="fr-CA"/>
              </w:rPr>
              <w:t xml:space="preserve"> to $72,145.65/</w:t>
            </w:r>
            <w:proofErr w:type="spellStart"/>
            <w:r w:rsidR="003A6ED3" w:rsidRPr="003A6ED3">
              <w:rPr>
                <w:rFonts w:ascii="Calibri Light" w:hAnsi="Calibri Light" w:cs="Calibri Light"/>
                <w:spacing w:val="-3"/>
                <w:lang w:val="fr-CA"/>
              </w:rPr>
              <w:t>annum</w:t>
            </w:r>
            <w:proofErr w:type="spellEnd"/>
            <w:r w:rsidR="003A6ED3" w:rsidRPr="003A6ED3">
              <w:rPr>
                <w:rFonts w:ascii="Calibri Light" w:hAnsi="Calibri Light" w:cs="Calibri Light"/>
                <w:spacing w:val="-3"/>
                <w:lang w:val="fr-CA"/>
              </w:rPr>
              <w:t xml:space="preserve"> </w:t>
            </w:r>
            <w:proofErr w:type="gramStart"/>
            <w:r w:rsidR="003A6ED3" w:rsidRPr="003A6ED3">
              <w:rPr>
                <w:rFonts w:ascii="Calibri Light" w:hAnsi="Calibri Light" w:cs="Calibri Light"/>
                <w:spacing w:val="-3"/>
                <w:lang w:val="fr-CA"/>
              </w:rPr>
              <w:t>( $</w:t>
            </w:r>
            <w:proofErr w:type="gramEnd"/>
            <w:r w:rsidR="003A6ED3" w:rsidRPr="003A6ED3">
              <w:rPr>
                <w:rFonts w:ascii="Calibri Light" w:hAnsi="Calibri Light" w:cs="Calibri Light"/>
                <w:spacing w:val="-3"/>
                <w:lang w:val="fr-CA"/>
              </w:rPr>
              <w:t>21.34/</w:t>
            </w:r>
            <w:proofErr w:type="spellStart"/>
            <w:r w:rsidR="003A6ED3" w:rsidRPr="003A6ED3">
              <w:rPr>
                <w:rFonts w:ascii="Calibri Light" w:hAnsi="Calibri Light" w:cs="Calibri Light"/>
                <w:spacing w:val="-3"/>
                <w:lang w:val="fr-CA"/>
              </w:rPr>
              <w:t>hour</w:t>
            </w:r>
            <w:proofErr w:type="spellEnd"/>
            <w:r w:rsidR="003A6ED3" w:rsidRPr="003A6ED3">
              <w:rPr>
                <w:rFonts w:ascii="Calibri Light" w:hAnsi="Calibri Light" w:cs="Calibri Light"/>
                <w:spacing w:val="-3"/>
                <w:lang w:val="fr-CA"/>
              </w:rPr>
              <w:t xml:space="preserve"> to $39.64</w:t>
            </w:r>
            <w:r w:rsidR="0051580A" w:rsidRPr="003A6ED3">
              <w:rPr>
                <w:rFonts w:ascii="Calibri Light" w:hAnsi="Calibri Light" w:cs="Calibri Light"/>
                <w:spacing w:val="-3"/>
                <w:lang w:val="fr-CA"/>
              </w:rPr>
              <w:t>/</w:t>
            </w:r>
            <w:proofErr w:type="spellStart"/>
            <w:r w:rsidR="0051580A" w:rsidRPr="003A6ED3">
              <w:rPr>
                <w:rFonts w:ascii="Calibri Light" w:hAnsi="Calibri Light" w:cs="Calibri Light"/>
                <w:spacing w:val="-3"/>
                <w:lang w:val="fr-CA"/>
              </w:rPr>
              <w:t>hour</w:t>
            </w:r>
            <w:proofErr w:type="spellEnd"/>
            <w:r w:rsidR="0051580A" w:rsidRPr="003A6ED3">
              <w:rPr>
                <w:rFonts w:ascii="Calibri Light" w:hAnsi="Calibri Light" w:cs="Calibri Light"/>
                <w:spacing w:val="-3"/>
                <w:lang w:val="fr-CA"/>
              </w:rPr>
              <w:t>)</w:t>
            </w:r>
            <w:r w:rsidRPr="003A6ED3">
              <w:rPr>
                <w:rFonts w:ascii="Calibri Light" w:hAnsi="Calibri Light" w:cs="Calibri Light"/>
                <w:spacing w:val="-3"/>
                <w:lang w:val="fr-CA"/>
              </w:rPr>
              <w:t xml:space="preserve"> -</w:t>
            </w:r>
            <w:r w:rsidRPr="00DC09E1">
              <w:rPr>
                <w:rFonts w:ascii="Calibri Light" w:hAnsi="Calibri Light" w:cs="Calibri Light"/>
                <w:spacing w:val="-3"/>
                <w:lang w:val="fr-CA"/>
              </w:rPr>
              <w:t xml:space="preserve"> selon les compétences et l’expérience</w:t>
            </w:r>
          </w:p>
          <w:p w14:paraId="0B8ACA0C" w14:textId="77777777" w:rsidR="00DC09E1" w:rsidRPr="00DC09E1" w:rsidRDefault="00DC09E1" w:rsidP="00DC09E1">
            <w:pPr>
              <w:widowControl w:val="0"/>
              <w:tabs>
                <w:tab w:val="left" w:pos="-720"/>
              </w:tabs>
              <w:rPr>
                <w:rFonts w:ascii="Calibri Light" w:hAnsi="Calibri Light" w:cs="Calibri Light"/>
                <w:spacing w:val="-3"/>
                <w:lang w:val="fr-CA"/>
              </w:rPr>
            </w:pPr>
            <w:r w:rsidRPr="00DC09E1">
              <w:rPr>
                <w:rFonts w:ascii="Calibri Light" w:hAnsi="Calibri Light" w:cs="Calibri Light"/>
                <w:spacing w:val="-3"/>
                <w:lang w:val="fr-CA"/>
              </w:rPr>
              <w:t>Période de travail : 35 heures par semaine</w:t>
            </w:r>
          </w:p>
          <w:p w14:paraId="6675E282" w14:textId="7445CEAA" w:rsidR="00DC09E1" w:rsidRPr="00DC09E1" w:rsidRDefault="00DC09E1" w:rsidP="00DC09E1">
            <w:pPr>
              <w:widowControl w:val="0"/>
              <w:tabs>
                <w:tab w:val="left" w:pos="-720"/>
              </w:tabs>
              <w:rPr>
                <w:rFonts w:ascii="Calibri Light" w:hAnsi="Calibri Light" w:cs="Calibri Light"/>
                <w:spacing w:val="-3"/>
                <w:lang w:val="fr-CA"/>
              </w:rPr>
            </w:pPr>
            <w:r w:rsidRPr="00DC09E1">
              <w:rPr>
                <w:rFonts w:ascii="Calibri Light" w:hAnsi="Calibri Light" w:cs="Calibri Light"/>
                <w:spacing w:val="-3"/>
                <w:lang w:val="fr-CA"/>
              </w:rPr>
              <w:t xml:space="preserve">Conditions particulières : lundi au vendredi </w:t>
            </w:r>
            <w:r w:rsidR="00902122">
              <w:rPr>
                <w:rFonts w:ascii="Calibri Light" w:hAnsi="Calibri Light" w:cs="Calibri Light"/>
                <w:spacing w:val="-3"/>
                <w:lang w:val="fr-CA"/>
              </w:rPr>
              <w:t>(jour)</w:t>
            </w:r>
          </w:p>
          <w:p w14:paraId="7AE9A1D5" w14:textId="537F7F40" w:rsidR="00373511" w:rsidRPr="003B015B" w:rsidRDefault="00DC09E1" w:rsidP="00DC09E1">
            <w:pPr>
              <w:widowControl w:val="0"/>
              <w:tabs>
                <w:tab w:val="left" w:pos="-720"/>
              </w:tabs>
              <w:rPr>
                <w:rFonts w:asciiTheme="minorHAnsi" w:hAnsiTheme="minorHAnsi" w:cs="Calibri"/>
                <w:spacing w:val="-3"/>
                <w:lang w:val="fr-CA"/>
              </w:rPr>
            </w:pPr>
            <w:r w:rsidRPr="00DC09E1">
              <w:rPr>
                <w:rFonts w:ascii="Calibri Light" w:hAnsi="Calibri Light" w:cs="Calibri Light"/>
                <w:spacing w:val="-3"/>
                <w:lang w:val="fr-CA"/>
              </w:rPr>
              <w:t>Site de travail : Site Glen</w:t>
            </w:r>
          </w:p>
        </w:tc>
        <w:tc>
          <w:tcPr>
            <w:tcW w:w="5401" w:type="dxa"/>
            <w:tcBorders>
              <w:top w:val="double" w:sz="6" w:space="0" w:color="auto"/>
              <w:left w:val="single" w:sz="6" w:space="0" w:color="auto"/>
              <w:bottom w:val="double" w:sz="6" w:space="0" w:color="auto"/>
              <w:right w:val="double" w:sz="6" w:space="0" w:color="auto"/>
            </w:tcBorders>
          </w:tcPr>
          <w:p w14:paraId="6FF24FED" w14:textId="77777777" w:rsidR="00373511" w:rsidRPr="00DC09E1" w:rsidRDefault="00373511" w:rsidP="00AE1625">
            <w:pPr>
              <w:widowControl w:val="0"/>
              <w:tabs>
                <w:tab w:val="left" w:pos="-720"/>
              </w:tabs>
              <w:rPr>
                <w:rFonts w:ascii="Calibri Light" w:hAnsi="Calibri Light" w:cs="Calibri Light"/>
                <w:b/>
                <w:bCs/>
                <w:spacing w:val="-3"/>
              </w:rPr>
            </w:pPr>
            <w:r w:rsidRPr="00DC09E1">
              <w:rPr>
                <w:rFonts w:ascii="Calibri Light" w:hAnsi="Calibri Light" w:cs="Calibri Light"/>
                <w:b/>
                <w:bCs/>
                <w:spacing w:val="-3"/>
              </w:rPr>
              <w:t>WORKING CONDITIONS:</w:t>
            </w:r>
          </w:p>
          <w:p w14:paraId="01E2A51E" w14:textId="77777777" w:rsidR="00DC09E1" w:rsidRPr="00DC09E1" w:rsidRDefault="00DC09E1" w:rsidP="00DC09E1">
            <w:pPr>
              <w:widowControl w:val="0"/>
              <w:tabs>
                <w:tab w:val="left" w:pos="-720"/>
              </w:tabs>
              <w:rPr>
                <w:rFonts w:ascii="Calibri Light" w:hAnsi="Calibri Light" w:cs="Calibri Light"/>
                <w:spacing w:val="-3"/>
              </w:rPr>
            </w:pPr>
            <w:r w:rsidRPr="00DC09E1">
              <w:rPr>
                <w:rFonts w:ascii="Calibri Light" w:hAnsi="Calibri Light" w:cs="Calibri Light"/>
                <w:spacing w:val="-3"/>
              </w:rPr>
              <w:t>Status: Part-time contract – one year renewable as per fund availability</w:t>
            </w:r>
          </w:p>
          <w:p w14:paraId="6EE51A01" w14:textId="1ABA13B7" w:rsidR="00DC09E1" w:rsidRPr="00DC09E1" w:rsidRDefault="00DC09E1" w:rsidP="00DC09E1">
            <w:pPr>
              <w:widowControl w:val="0"/>
              <w:tabs>
                <w:tab w:val="left" w:pos="-720"/>
              </w:tabs>
              <w:rPr>
                <w:rFonts w:ascii="Calibri Light" w:hAnsi="Calibri Light" w:cs="Calibri Light"/>
                <w:spacing w:val="-3"/>
              </w:rPr>
            </w:pPr>
            <w:r w:rsidRPr="003A6ED3">
              <w:rPr>
                <w:rFonts w:ascii="Calibri Light" w:hAnsi="Calibri Light" w:cs="Calibri Light"/>
                <w:spacing w:val="-3"/>
              </w:rPr>
              <w:t xml:space="preserve">Pay scale: </w:t>
            </w:r>
            <w:r w:rsidR="003A6ED3" w:rsidRPr="003A6ED3">
              <w:rPr>
                <w:rFonts w:ascii="Calibri Light" w:hAnsi="Calibri Light" w:cs="Calibri Light"/>
                <w:spacing w:val="-3"/>
              </w:rPr>
              <w:t>$38,847.66</w:t>
            </w:r>
            <w:r w:rsidR="003A6ED3" w:rsidRPr="003A6ED3">
              <w:rPr>
                <w:rFonts w:ascii="Calibri Light" w:hAnsi="Calibri Light" w:cs="Calibri Light"/>
                <w:color w:val="000000" w:themeColor="text1"/>
                <w:spacing w:val="-3"/>
              </w:rPr>
              <w:t>/annum to $72,145.65/annum (</w:t>
            </w:r>
            <w:r w:rsidR="003A6ED3">
              <w:rPr>
                <w:rFonts w:ascii="Calibri Light" w:hAnsi="Calibri Light" w:cs="Calibri Light"/>
                <w:color w:val="000000" w:themeColor="text1"/>
                <w:spacing w:val="-3"/>
              </w:rPr>
              <w:t>$</w:t>
            </w:r>
            <w:r w:rsidR="003A6ED3" w:rsidRPr="003A6ED3">
              <w:rPr>
                <w:rFonts w:ascii="Calibri Light" w:hAnsi="Calibri Light" w:cs="Calibri Light"/>
                <w:color w:val="000000" w:themeColor="text1"/>
                <w:spacing w:val="-3"/>
              </w:rPr>
              <w:t>21.34</w:t>
            </w:r>
            <w:r w:rsidR="00F83800">
              <w:rPr>
                <w:rFonts w:ascii="Calibri Light" w:hAnsi="Calibri Light" w:cs="Calibri Light"/>
                <w:color w:val="000000" w:themeColor="text1"/>
                <w:spacing w:val="-3"/>
              </w:rPr>
              <w:t>/hour to $</w:t>
            </w:r>
            <w:bookmarkStart w:id="0" w:name="_GoBack"/>
            <w:bookmarkEnd w:id="0"/>
            <w:r w:rsidR="003A6ED3" w:rsidRPr="003A6ED3">
              <w:rPr>
                <w:rFonts w:ascii="Calibri Light" w:hAnsi="Calibri Light" w:cs="Calibri Light"/>
                <w:color w:val="000000" w:themeColor="text1"/>
                <w:spacing w:val="-3"/>
              </w:rPr>
              <w:t>39.64</w:t>
            </w:r>
            <w:r w:rsidR="00EC13EE" w:rsidRPr="003A6ED3">
              <w:rPr>
                <w:rFonts w:ascii="Calibri Light" w:hAnsi="Calibri Light" w:cs="Calibri Light"/>
                <w:color w:val="000000" w:themeColor="text1"/>
                <w:spacing w:val="-3"/>
              </w:rPr>
              <w:t>/hour)</w:t>
            </w:r>
            <w:r w:rsidRPr="003A6ED3">
              <w:rPr>
                <w:rFonts w:ascii="Calibri Light" w:hAnsi="Calibri Light" w:cs="Calibri Light"/>
                <w:spacing w:val="-3"/>
              </w:rPr>
              <w:t>Commensurate to qualifications and experience</w:t>
            </w:r>
          </w:p>
          <w:p w14:paraId="66239BB7" w14:textId="77777777" w:rsidR="00DC09E1" w:rsidRPr="00DC09E1" w:rsidRDefault="00DC09E1" w:rsidP="00DC09E1">
            <w:pPr>
              <w:widowControl w:val="0"/>
              <w:tabs>
                <w:tab w:val="left" w:pos="-720"/>
              </w:tabs>
              <w:rPr>
                <w:rFonts w:ascii="Calibri Light" w:hAnsi="Calibri Light" w:cs="Calibri Light"/>
                <w:spacing w:val="-3"/>
              </w:rPr>
            </w:pPr>
            <w:r w:rsidRPr="00DC09E1">
              <w:rPr>
                <w:rFonts w:ascii="Calibri Light" w:hAnsi="Calibri Light" w:cs="Calibri Light"/>
                <w:spacing w:val="-3"/>
              </w:rPr>
              <w:t>Work Shift : 35 hours/ week  days</w:t>
            </w:r>
          </w:p>
          <w:p w14:paraId="7F1995EA" w14:textId="33E87DB0" w:rsidR="00DC09E1" w:rsidRPr="00DC09E1" w:rsidRDefault="00DC09E1" w:rsidP="00DC09E1">
            <w:pPr>
              <w:widowControl w:val="0"/>
              <w:tabs>
                <w:tab w:val="left" w:pos="-720"/>
              </w:tabs>
              <w:rPr>
                <w:rFonts w:ascii="Calibri Light" w:hAnsi="Calibri Light" w:cs="Calibri Light"/>
                <w:spacing w:val="-3"/>
              </w:rPr>
            </w:pPr>
            <w:r w:rsidRPr="00DC09E1">
              <w:rPr>
                <w:rFonts w:ascii="Calibri Light" w:hAnsi="Calibri Light" w:cs="Calibri Light"/>
                <w:spacing w:val="-3"/>
              </w:rPr>
              <w:t xml:space="preserve">Working conditions: Monday to Friday </w:t>
            </w:r>
            <w:r w:rsidR="00902122">
              <w:rPr>
                <w:rFonts w:ascii="Calibri Light" w:hAnsi="Calibri Light" w:cs="Calibri Light"/>
                <w:spacing w:val="-3"/>
              </w:rPr>
              <w:t>(daytime)</w:t>
            </w:r>
          </w:p>
          <w:p w14:paraId="74FC35AA" w14:textId="13993B6E" w:rsidR="00373511" w:rsidRPr="003B015B" w:rsidRDefault="00DC09E1" w:rsidP="00DC09E1">
            <w:pPr>
              <w:widowControl w:val="0"/>
              <w:rPr>
                <w:rFonts w:asciiTheme="minorHAnsi" w:hAnsiTheme="minorHAnsi" w:cs="Calibri"/>
                <w:b/>
                <w:bCs/>
              </w:rPr>
            </w:pPr>
            <w:r w:rsidRPr="00DC09E1">
              <w:rPr>
                <w:rFonts w:ascii="Calibri Light" w:hAnsi="Calibri Light" w:cs="Calibri Light"/>
                <w:spacing w:val="-3"/>
              </w:rPr>
              <w:t>Work Site : Glen site</w:t>
            </w:r>
          </w:p>
        </w:tc>
      </w:tr>
      <w:tr w:rsidR="00373511" w:rsidRPr="003B015B" w14:paraId="5D32B962" w14:textId="77777777" w:rsidTr="002515D3">
        <w:tc>
          <w:tcPr>
            <w:tcW w:w="5669" w:type="dxa"/>
            <w:tcBorders>
              <w:top w:val="double" w:sz="6" w:space="0" w:color="auto"/>
              <w:left w:val="double" w:sz="6" w:space="0" w:color="auto"/>
            </w:tcBorders>
          </w:tcPr>
          <w:p w14:paraId="46034438" w14:textId="51046C53" w:rsidR="008A78F1" w:rsidRPr="00BC190C" w:rsidRDefault="00373511" w:rsidP="00AE1625">
            <w:pPr>
              <w:pStyle w:val="Textedenotedefin"/>
              <w:widowControl w:val="0"/>
              <w:tabs>
                <w:tab w:val="left" w:pos="-720"/>
              </w:tabs>
              <w:rPr>
                <w:rFonts w:asciiTheme="minorHAnsi" w:hAnsiTheme="minorHAnsi" w:cstheme="minorHAnsi"/>
                <w:spacing w:val="-3"/>
                <w:sz w:val="20"/>
                <w:lang w:val="fr-CA"/>
              </w:rPr>
            </w:pPr>
            <w:r w:rsidRPr="003B015B">
              <w:rPr>
                <w:rFonts w:asciiTheme="minorHAnsi" w:hAnsiTheme="minorHAnsi" w:cs="Calibri"/>
                <w:b/>
                <w:bCs/>
                <w:spacing w:val="-3"/>
                <w:sz w:val="20"/>
                <w:lang w:val="fr-CA"/>
              </w:rPr>
              <w:t>DÉLAI D’AFFICHAGE :</w:t>
            </w:r>
            <w:r w:rsidR="008A78F1" w:rsidRPr="003B015B">
              <w:rPr>
                <w:rFonts w:asciiTheme="minorHAnsi" w:hAnsiTheme="minorHAnsi" w:cs="Calibri"/>
                <w:b/>
                <w:bCs/>
                <w:spacing w:val="-3"/>
                <w:sz w:val="20"/>
                <w:lang w:val="fr-CA"/>
              </w:rPr>
              <w:t xml:space="preserve"> </w:t>
            </w:r>
          </w:p>
          <w:p w14:paraId="065CE885" w14:textId="77777777" w:rsidR="00373511" w:rsidRPr="003B015B" w:rsidRDefault="00373511" w:rsidP="00AE1625">
            <w:pPr>
              <w:pStyle w:val="Textedenotedefin"/>
              <w:widowControl w:val="0"/>
              <w:tabs>
                <w:tab w:val="left" w:pos="-720"/>
              </w:tabs>
              <w:rPr>
                <w:rFonts w:asciiTheme="minorHAnsi" w:hAnsiTheme="minorHAnsi" w:cs="Calibri"/>
                <w:spacing w:val="-3"/>
                <w:sz w:val="20"/>
                <w:lang w:val="fr-CA"/>
              </w:rPr>
            </w:pPr>
          </w:p>
          <w:p w14:paraId="3550F76E" w14:textId="32E7536A" w:rsidR="00373511" w:rsidRPr="003B015B" w:rsidRDefault="00373511" w:rsidP="00AE1625">
            <w:pPr>
              <w:widowControl w:val="0"/>
              <w:tabs>
                <w:tab w:val="left" w:pos="-720"/>
              </w:tabs>
              <w:rPr>
                <w:rFonts w:asciiTheme="minorHAnsi" w:hAnsiTheme="minorHAnsi" w:cs="Calibri"/>
                <w:bCs/>
                <w:spacing w:val="-3"/>
                <w:lang w:val="fr-CA"/>
              </w:rPr>
            </w:pPr>
            <w:r w:rsidRPr="003B015B">
              <w:rPr>
                <w:rFonts w:asciiTheme="minorHAnsi" w:hAnsiTheme="minorHAnsi" w:cs="Calibri"/>
                <w:b/>
                <w:spacing w:val="-3"/>
                <w:lang w:val="fr-CA"/>
              </w:rPr>
              <w:t xml:space="preserve">DATE DE DISPONIBILITÉ: </w:t>
            </w:r>
            <w:r w:rsidR="0021093E">
              <w:rPr>
                <w:rFonts w:asciiTheme="minorHAnsi" w:hAnsiTheme="minorHAnsi" w:cs="Calibri"/>
                <w:bCs/>
                <w:spacing w:val="-3"/>
                <w:lang w:val="fr-CA"/>
              </w:rPr>
              <w:t>4 janvier 2021</w:t>
            </w:r>
          </w:p>
          <w:p w14:paraId="7E310AE1" w14:textId="77777777" w:rsidR="00373511" w:rsidRPr="003B015B" w:rsidRDefault="00373511" w:rsidP="00AE1625">
            <w:pPr>
              <w:pStyle w:val="Textedenotedefin"/>
              <w:widowControl w:val="0"/>
              <w:tabs>
                <w:tab w:val="left" w:pos="-720"/>
              </w:tabs>
              <w:rPr>
                <w:rFonts w:asciiTheme="minorHAnsi" w:hAnsiTheme="minorHAnsi" w:cs="Calibri"/>
                <w:spacing w:val="-3"/>
                <w:sz w:val="20"/>
                <w:lang w:val="fr-CA"/>
              </w:rPr>
            </w:pPr>
          </w:p>
        </w:tc>
        <w:tc>
          <w:tcPr>
            <w:tcW w:w="5401" w:type="dxa"/>
            <w:tcBorders>
              <w:top w:val="double" w:sz="6" w:space="0" w:color="auto"/>
              <w:left w:val="single" w:sz="6" w:space="0" w:color="auto"/>
              <w:right w:val="double" w:sz="6" w:space="0" w:color="auto"/>
            </w:tcBorders>
          </w:tcPr>
          <w:p w14:paraId="3A7B445D" w14:textId="1C5BFD60" w:rsidR="00373511" w:rsidRPr="00BC190C" w:rsidRDefault="00373511" w:rsidP="00AE1625">
            <w:pPr>
              <w:widowControl w:val="0"/>
              <w:tabs>
                <w:tab w:val="left" w:pos="-720"/>
              </w:tabs>
              <w:rPr>
                <w:rFonts w:asciiTheme="minorHAnsi" w:hAnsiTheme="minorHAnsi" w:cs="Calibri"/>
                <w:spacing w:val="-3"/>
              </w:rPr>
            </w:pPr>
            <w:r w:rsidRPr="003B015B">
              <w:rPr>
                <w:rFonts w:asciiTheme="minorHAnsi" w:hAnsiTheme="minorHAnsi" w:cs="Calibri"/>
                <w:b/>
                <w:spacing w:val="-3"/>
              </w:rPr>
              <w:t>POSTING PERIOD:</w:t>
            </w:r>
            <w:r w:rsidR="008A78F1" w:rsidRPr="003B015B">
              <w:rPr>
                <w:rFonts w:asciiTheme="minorHAnsi" w:hAnsiTheme="minorHAnsi" w:cs="Calibri"/>
                <w:b/>
                <w:spacing w:val="-3"/>
              </w:rPr>
              <w:t xml:space="preserve"> </w:t>
            </w:r>
          </w:p>
          <w:p w14:paraId="25FA698C" w14:textId="77777777" w:rsidR="00373511" w:rsidRPr="003B015B" w:rsidRDefault="00373511" w:rsidP="00AE1625">
            <w:pPr>
              <w:widowControl w:val="0"/>
              <w:tabs>
                <w:tab w:val="left" w:pos="-720"/>
              </w:tabs>
              <w:rPr>
                <w:rFonts w:asciiTheme="minorHAnsi" w:hAnsiTheme="minorHAnsi" w:cs="Calibri"/>
                <w:b/>
                <w:spacing w:val="-3"/>
              </w:rPr>
            </w:pPr>
          </w:p>
          <w:p w14:paraId="12AFD776" w14:textId="2B576538" w:rsidR="00373511" w:rsidRPr="003B015B" w:rsidRDefault="00373511" w:rsidP="00AE1625">
            <w:pPr>
              <w:widowControl w:val="0"/>
              <w:tabs>
                <w:tab w:val="left" w:pos="-720"/>
              </w:tabs>
              <w:rPr>
                <w:rFonts w:asciiTheme="minorHAnsi" w:hAnsiTheme="minorHAnsi" w:cs="Calibri"/>
                <w:bCs/>
                <w:spacing w:val="-3"/>
              </w:rPr>
            </w:pPr>
            <w:r w:rsidRPr="003B015B">
              <w:rPr>
                <w:rFonts w:asciiTheme="minorHAnsi" w:hAnsiTheme="minorHAnsi" w:cs="Calibri"/>
                <w:b/>
                <w:spacing w:val="-3"/>
              </w:rPr>
              <w:t xml:space="preserve">DATE AVAILABLE: </w:t>
            </w:r>
            <w:r w:rsidR="00BB716F" w:rsidRPr="003B015B">
              <w:rPr>
                <w:rFonts w:asciiTheme="minorHAnsi" w:hAnsiTheme="minorHAnsi" w:cs="Calibri"/>
                <w:b/>
                <w:spacing w:val="-3"/>
              </w:rPr>
              <w:t xml:space="preserve"> </w:t>
            </w:r>
            <w:r w:rsidR="00DC09E1">
              <w:rPr>
                <w:rFonts w:asciiTheme="minorHAnsi" w:hAnsiTheme="minorHAnsi" w:cs="Calibri"/>
                <w:bCs/>
                <w:spacing w:val="-3"/>
              </w:rPr>
              <w:t>January 4 2021</w:t>
            </w:r>
          </w:p>
          <w:p w14:paraId="7EE974CC" w14:textId="77777777" w:rsidR="00373511" w:rsidRPr="003B015B" w:rsidRDefault="00373511" w:rsidP="00AE1625">
            <w:pPr>
              <w:pStyle w:val="Textedenotedefin"/>
              <w:widowControl w:val="0"/>
              <w:tabs>
                <w:tab w:val="left" w:pos="-720"/>
              </w:tabs>
              <w:rPr>
                <w:rFonts w:asciiTheme="minorHAnsi" w:hAnsiTheme="minorHAnsi" w:cs="Calibri"/>
                <w:spacing w:val="-3"/>
                <w:sz w:val="20"/>
              </w:rPr>
            </w:pPr>
          </w:p>
        </w:tc>
      </w:tr>
      <w:tr w:rsidR="00373511" w:rsidRPr="003B015B" w14:paraId="5E404042" w14:textId="77777777" w:rsidTr="002515D3">
        <w:tc>
          <w:tcPr>
            <w:tcW w:w="5669" w:type="dxa"/>
            <w:tcBorders>
              <w:top w:val="double" w:sz="6" w:space="0" w:color="auto"/>
              <w:left w:val="double" w:sz="6" w:space="0" w:color="auto"/>
              <w:bottom w:val="double" w:sz="6" w:space="0" w:color="auto"/>
            </w:tcBorders>
          </w:tcPr>
          <w:p w14:paraId="7DFEC76E" w14:textId="77777777" w:rsidR="00373511" w:rsidRPr="00EA46A8" w:rsidRDefault="00373511" w:rsidP="00AE1625">
            <w:pPr>
              <w:widowControl w:val="0"/>
              <w:tabs>
                <w:tab w:val="left" w:pos="-720"/>
              </w:tabs>
              <w:rPr>
                <w:rFonts w:asciiTheme="minorHAnsi" w:hAnsiTheme="minorHAnsi" w:cs="Calibri"/>
                <w:b/>
                <w:bCs/>
                <w:color w:val="0000FF"/>
                <w:spacing w:val="-3"/>
                <w:lang w:val="fr-CA"/>
              </w:rPr>
            </w:pPr>
            <w:r w:rsidRPr="00EA46A8">
              <w:rPr>
                <w:rFonts w:asciiTheme="minorHAnsi" w:hAnsiTheme="minorHAnsi" w:cs="Calibri"/>
                <w:b/>
                <w:bCs/>
                <w:color w:val="0000FF"/>
                <w:spacing w:val="-3"/>
                <w:lang w:val="fr-CA"/>
              </w:rPr>
              <w:t>Veuillez faire parvenir votre CV et lettre d’accompagnement à :</w:t>
            </w:r>
          </w:p>
          <w:p w14:paraId="3E46F1BF" w14:textId="77777777" w:rsidR="00823EB5" w:rsidRPr="00EA46A8" w:rsidRDefault="00823EB5" w:rsidP="00AE1625">
            <w:pPr>
              <w:widowControl w:val="0"/>
              <w:tabs>
                <w:tab w:val="left" w:pos="-720"/>
              </w:tabs>
              <w:rPr>
                <w:rFonts w:asciiTheme="minorHAnsi" w:hAnsiTheme="minorHAnsi" w:cs="Calibri"/>
                <w:b/>
                <w:bCs/>
                <w:color w:val="0000FF"/>
                <w:spacing w:val="-3"/>
                <w:lang w:val="fr-CA"/>
              </w:rPr>
            </w:pPr>
          </w:p>
          <w:p w14:paraId="1FDD93E2" w14:textId="152B539A" w:rsidR="00576ED4" w:rsidRPr="00EA46A8" w:rsidRDefault="00576ED4" w:rsidP="0051580A">
            <w:pPr>
              <w:widowControl w:val="0"/>
              <w:tabs>
                <w:tab w:val="left" w:pos="-720"/>
              </w:tabs>
              <w:rPr>
                <w:rFonts w:asciiTheme="minorHAnsi" w:hAnsiTheme="minorHAnsi" w:cs="Calibri"/>
                <w:b/>
                <w:spacing w:val="-3"/>
                <w:lang w:val="fr-CA"/>
              </w:rPr>
            </w:pPr>
          </w:p>
        </w:tc>
        <w:tc>
          <w:tcPr>
            <w:tcW w:w="5401" w:type="dxa"/>
            <w:tcBorders>
              <w:top w:val="double" w:sz="6" w:space="0" w:color="auto"/>
              <w:left w:val="single" w:sz="6" w:space="0" w:color="auto"/>
              <w:bottom w:val="double" w:sz="6" w:space="0" w:color="auto"/>
              <w:right w:val="double" w:sz="6" w:space="0" w:color="auto"/>
            </w:tcBorders>
          </w:tcPr>
          <w:p w14:paraId="127F0804" w14:textId="77777777" w:rsidR="00373511" w:rsidRPr="00EA46A8" w:rsidRDefault="00373511" w:rsidP="00AE1625">
            <w:pPr>
              <w:widowControl w:val="0"/>
              <w:tabs>
                <w:tab w:val="left" w:pos="-720"/>
              </w:tabs>
              <w:rPr>
                <w:rFonts w:asciiTheme="minorHAnsi" w:hAnsiTheme="minorHAnsi" w:cs="Calibri"/>
                <w:b/>
                <w:bCs/>
                <w:color w:val="0000FF"/>
                <w:spacing w:val="-3"/>
                <w:lang w:val="en-GB"/>
              </w:rPr>
            </w:pPr>
            <w:r w:rsidRPr="00EA46A8">
              <w:rPr>
                <w:rFonts w:asciiTheme="minorHAnsi" w:hAnsiTheme="minorHAnsi" w:cs="Calibri"/>
                <w:b/>
                <w:bCs/>
                <w:color w:val="0000FF"/>
                <w:spacing w:val="-3"/>
                <w:lang w:val="en-GB"/>
              </w:rPr>
              <w:t>Please submit résumé and cover letter to:</w:t>
            </w:r>
          </w:p>
          <w:p w14:paraId="3020328E" w14:textId="556C51FE" w:rsidR="00576ED4" w:rsidRPr="00EA46A8" w:rsidRDefault="00576ED4" w:rsidP="0051580A">
            <w:pPr>
              <w:widowControl w:val="0"/>
              <w:tabs>
                <w:tab w:val="left" w:pos="-720"/>
              </w:tabs>
              <w:rPr>
                <w:rFonts w:asciiTheme="minorHAnsi" w:hAnsiTheme="minorHAnsi" w:cs="Calibri"/>
                <w:b/>
                <w:spacing w:val="-3"/>
                <w:lang w:val="en-GB"/>
              </w:rPr>
            </w:pPr>
          </w:p>
        </w:tc>
      </w:tr>
      <w:tr w:rsidR="00373511" w:rsidRPr="003B015B" w14:paraId="43C82E84" w14:textId="77777777" w:rsidTr="002515D3">
        <w:trPr>
          <w:trHeight w:val="408"/>
        </w:trPr>
        <w:tc>
          <w:tcPr>
            <w:tcW w:w="5669" w:type="dxa"/>
            <w:tcBorders>
              <w:top w:val="double" w:sz="6" w:space="0" w:color="auto"/>
              <w:left w:val="double" w:sz="6" w:space="0" w:color="auto"/>
              <w:bottom w:val="double" w:sz="6" w:space="0" w:color="auto"/>
            </w:tcBorders>
            <w:vAlign w:val="center"/>
          </w:tcPr>
          <w:p w14:paraId="61EE198A" w14:textId="77777777" w:rsidR="00373511" w:rsidRPr="00EA46A8" w:rsidRDefault="00373511" w:rsidP="00AE1625">
            <w:pPr>
              <w:widowControl w:val="0"/>
              <w:tabs>
                <w:tab w:val="left" w:pos="-720"/>
              </w:tabs>
              <w:rPr>
                <w:rFonts w:asciiTheme="minorHAnsi" w:hAnsiTheme="minorHAnsi" w:cs="Calibri"/>
                <w:b/>
                <w:bCs/>
                <w:color w:val="0000FF"/>
                <w:spacing w:val="-3"/>
                <w:lang w:val="fr-CA"/>
              </w:rPr>
            </w:pPr>
            <w:r w:rsidRPr="00EA46A8">
              <w:rPr>
                <w:rFonts w:asciiTheme="minorHAnsi" w:hAnsiTheme="minorHAnsi" w:cs="Calibri"/>
                <w:b/>
                <w:color w:val="0000FF"/>
                <w:lang w:val="fr-CA"/>
              </w:rPr>
              <w:t>LE POSTE AFFICHÉ N’EST PAS UN POSTE D’HÔPITAL</w:t>
            </w:r>
          </w:p>
        </w:tc>
        <w:tc>
          <w:tcPr>
            <w:tcW w:w="5401" w:type="dxa"/>
            <w:tcBorders>
              <w:top w:val="double" w:sz="6" w:space="0" w:color="auto"/>
              <w:left w:val="single" w:sz="6" w:space="0" w:color="auto"/>
              <w:bottom w:val="double" w:sz="6" w:space="0" w:color="auto"/>
              <w:right w:val="double" w:sz="6" w:space="0" w:color="auto"/>
            </w:tcBorders>
            <w:vAlign w:val="center"/>
          </w:tcPr>
          <w:p w14:paraId="06569CC0" w14:textId="77777777" w:rsidR="00373511" w:rsidRPr="00EA46A8" w:rsidRDefault="00373511" w:rsidP="00AE1625">
            <w:pPr>
              <w:widowControl w:val="0"/>
              <w:tabs>
                <w:tab w:val="left" w:pos="-720"/>
              </w:tabs>
              <w:rPr>
                <w:rFonts w:asciiTheme="minorHAnsi" w:hAnsiTheme="minorHAnsi" w:cs="Calibri"/>
                <w:b/>
                <w:bCs/>
                <w:color w:val="0000FF"/>
                <w:spacing w:val="-3"/>
                <w:lang w:val="en-GB"/>
              </w:rPr>
            </w:pPr>
            <w:r w:rsidRPr="00EA46A8">
              <w:rPr>
                <w:rFonts w:asciiTheme="minorHAnsi" w:hAnsiTheme="minorHAnsi" w:cs="Calibri"/>
                <w:b/>
                <w:color w:val="0000FF"/>
              </w:rPr>
              <w:t>THIS IS NOT A HOSPITAL POSITION.</w:t>
            </w:r>
          </w:p>
        </w:tc>
      </w:tr>
      <w:tr w:rsidR="00373511" w:rsidRPr="003B015B" w14:paraId="05F01EF4" w14:textId="77777777" w:rsidTr="002515D3">
        <w:trPr>
          <w:trHeight w:val="669"/>
        </w:trPr>
        <w:tc>
          <w:tcPr>
            <w:tcW w:w="5669" w:type="dxa"/>
            <w:tcBorders>
              <w:top w:val="double" w:sz="6" w:space="0" w:color="auto"/>
              <w:left w:val="double" w:sz="6" w:space="0" w:color="auto"/>
              <w:bottom w:val="double" w:sz="6" w:space="0" w:color="auto"/>
            </w:tcBorders>
            <w:vAlign w:val="center"/>
          </w:tcPr>
          <w:p w14:paraId="71AD63B4" w14:textId="77777777" w:rsidR="00373511" w:rsidRPr="00EA46A8" w:rsidRDefault="00373511" w:rsidP="00AE1625">
            <w:pPr>
              <w:widowControl w:val="0"/>
              <w:tabs>
                <w:tab w:val="left" w:pos="-720"/>
              </w:tabs>
              <w:rPr>
                <w:rFonts w:asciiTheme="minorHAnsi" w:hAnsiTheme="minorHAnsi" w:cs="Calibri"/>
                <w:b/>
                <w:bCs/>
                <w:color w:val="0000FF"/>
                <w:spacing w:val="-3"/>
                <w:lang w:val="fr-CA"/>
              </w:rPr>
            </w:pPr>
            <w:r w:rsidRPr="00EA46A8">
              <w:rPr>
                <w:rFonts w:asciiTheme="minorHAnsi" w:hAnsiTheme="minorHAnsi" w:cs="Calibri"/>
                <w:b/>
                <w:color w:val="0000FF"/>
                <w:lang w:val="fr-CA"/>
              </w:rPr>
              <w:t xml:space="preserve">Institut de recherche du CUSM </w:t>
            </w:r>
            <w:r w:rsidR="00405E4B" w:rsidRPr="00EA46A8">
              <w:rPr>
                <w:rFonts w:asciiTheme="minorHAnsi" w:hAnsiTheme="minorHAnsi" w:cs="Calibri"/>
                <w:b/>
                <w:color w:val="0000FF"/>
                <w:lang w:val="fr-CA"/>
              </w:rPr>
              <w:t>encourage</w:t>
            </w:r>
            <w:r w:rsidRPr="00EA46A8">
              <w:rPr>
                <w:rFonts w:asciiTheme="minorHAnsi" w:hAnsiTheme="minorHAnsi" w:cs="Calibri"/>
                <w:b/>
                <w:color w:val="0000FF"/>
                <w:lang w:val="fr-CA"/>
              </w:rPr>
              <w:t xml:space="preserve"> l'équité en matière d'emploi.</w:t>
            </w:r>
          </w:p>
        </w:tc>
        <w:tc>
          <w:tcPr>
            <w:tcW w:w="5401" w:type="dxa"/>
            <w:tcBorders>
              <w:top w:val="double" w:sz="6" w:space="0" w:color="auto"/>
              <w:left w:val="single" w:sz="6" w:space="0" w:color="auto"/>
              <w:bottom w:val="double" w:sz="6" w:space="0" w:color="auto"/>
              <w:right w:val="double" w:sz="6" w:space="0" w:color="auto"/>
            </w:tcBorders>
            <w:vAlign w:val="center"/>
          </w:tcPr>
          <w:p w14:paraId="23D6E3DB" w14:textId="77777777" w:rsidR="00373511" w:rsidRPr="00EA46A8" w:rsidRDefault="00373511" w:rsidP="00AE1625">
            <w:pPr>
              <w:widowControl w:val="0"/>
              <w:tabs>
                <w:tab w:val="left" w:pos="-720"/>
              </w:tabs>
              <w:rPr>
                <w:rFonts w:asciiTheme="minorHAnsi" w:hAnsiTheme="minorHAnsi" w:cs="Calibri"/>
                <w:b/>
                <w:bCs/>
                <w:color w:val="0000FF"/>
                <w:spacing w:val="-3"/>
                <w:lang w:val="en-GB"/>
              </w:rPr>
            </w:pPr>
            <w:r w:rsidRPr="00EA46A8">
              <w:rPr>
                <w:rFonts w:asciiTheme="minorHAnsi" w:hAnsiTheme="minorHAnsi" w:cs="Calibri"/>
                <w:b/>
                <w:color w:val="0000FF"/>
              </w:rPr>
              <w:t>Research Institute of the</w:t>
            </w:r>
            <w:r w:rsidR="009B3B98" w:rsidRPr="00EA46A8">
              <w:rPr>
                <w:rFonts w:asciiTheme="minorHAnsi" w:hAnsiTheme="minorHAnsi" w:cs="Calibri"/>
                <w:b/>
                <w:color w:val="0000FF"/>
              </w:rPr>
              <w:t xml:space="preserve"> MUHC</w:t>
            </w:r>
            <w:r w:rsidRPr="00EA46A8">
              <w:rPr>
                <w:rFonts w:asciiTheme="minorHAnsi" w:hAnsiTheme="minorHAnsi" w:cs="Calibri"/>
                <w:b/>
                <w:color w:val="0000FF"/>
              </w:rPr>
              <w:t xml:space="preserve"> </w:t>
            </w:r>
            <w:r w:rsidR="00405E4B" w:rsidRPr="00EA46A8">
              <w:rPr>
                <w:rFonts w:asciiTheme="minorHAnsi" w:hAnsiTheme="minorHAnsi" w:cs="Calibri"/>
                <w:b/>
                <w:color w:val="0000FF"/>
              </w:rPr>
              <w:t xml:space="preserve">encourages </w:t>
            </w:r>
            <w:r w:rsidRPr="00EA46A8">
              <w:rPr>
                <w:rFonts w:asciiTheme="minorHAnsi" w:hAnsiTheme="minorHAnsi" w:cs="Calibri"/>
                <w:b/>
                <w:color w:val="0000FF"/>
              </w:rPr>
              <w:t>equity in employment.</w:t>
            </w:r>
          </w:p>
        </w:tc>
      </w:tr>
      <w:tr w:rsidR="00373511" w:rsidRPr="003B015B" w14:paraId="19192E45" w14:textId="77777777" w:rsidTr="002515D3">
        <w:trPr>
          <w:trHeight w:val="666"/>
        </w:trPr>
        <w:tc>
          <w:tcPr>
            <w:tcW w:w="5669" w:type="dxa"/>
            <w:tcBorders>
              <w:top w:val="double" w:sz="6" w:space="0" w:color="auto"/>
              <w:left w:val="double" w:sz="6" w:space="0" w:color="auto"/>
              <w:bottom w:val="double" w:sz="6" w:space="0" w:color="auto"/>
            </w:tcBorders>
            <w:vAlign w:val="center"/>
          </w:tcPr>
          <w:p w14:paraId="67E03AAC" w14:textId="77777777" w:rsidR="00373511" w:rsidRPr="00EA46A8" w:rsidRDefault="00373511" w:rsidP="00AE1625">
            <w:pPr>
              <w:widowControl w:val="0"/>
              <w:tabs>
                <w:tab w:val="left" w:pos="-720"/>
              </w:tabs>
              <w:rPr>
                <w:rFonts w:asciiTheme="minorHAnsi" w:hAnsiTheme="minorHAnsi" w:cs="Calibri"/>
                <w:b/>
                <w:color w:val="0000FF"/>
                <w:lang w:val="fr-CA"/>
              </w:rPr>
            </w:pPr>
            <w:r w:rsidRPr="00EA46A8">
              <w:rPr>
                <w:rFonts w:asciiTheme="minorHAnsi" w:hAnsiTheme="minorHAnsi" w:cs="Calibri"/>
                <w:b/>
                <w:color w:val="0000FF"/>
                <w:lang w:val="fr-CA"/>
              </w:rPr>
              <w:t>La présente offre d’emploi est subordonnée à l’obtention d’un permis de travail valide.</w:t>
            </w:r>
          </w:p>
        </w:tc>
        <w:tc>
          <w:tcPr>
            <w:tcW w:w="5401" w:type="dxa"/>
            <w:tcBorders>
              <w:top w:val="double" w:sz="6" w:space="0" w:color="auto"/>
              <w:left w:val="single" w:sz="6" w:space="0" w:color="auto"/>
              <w:bottom w:val="double" w:sz="6" w:space="0" w:color="auto"/>
              <w:right w:val="double" w:sz="6" w:space="0" w:color="auto"/>
            </w:tcBorders>
            <w:vAlign w:val="center"/>
          </w:tcPr>
          <w:p w14:paraId="2037D5FE" w14:textId="77777777" w:rsidR="00373511" w:rsidRPr="00EA46A8" w:rsidRDefault="00373511" w:rsidP="00AE1625">
            <w:pPr>
              <w:widowControl w:val="0"/>
              <w:tabs>
                <w:tab w:val="left" w:pos="-720"/>
              </w:tabs>
              <w:rPr>
                <w:rFonts w:asciiTheme="minorHAnsi" w:hAnsiTheme="minorHAnsi" w:cs="Calibri"/>
                <w:b/>
                <w:color w:val="0000FF"/>
              </w:rPr>
            </w:pPr>
            <w:r w:rsidRPr="00EA46A8">
              <w:rPr>
                <w:rFonts w:asciiTheme="minorHAnsi" w:hAnsiTheme="minorHAnsi" w:cs="Calibri"/>
                <w:b/>
                <w:color w:val="0000FF"/>
              </w:rPr>
              <w:t>This job offer is conditional upon the obtainment of a valid work permit.</w:t>
            </w:r>
          </w:p>
        </w:tc>
      </w:tr>
      <w:tr w:rsidR="00A859B9" w:rsidRPr="003B015B" w14:paraId="657CBD19" w14:textId="77777777" w:rsidTr="002515D3">
        <w:trPr>
          <w:trHeight w:val="666"/>
        </w:trPr>
        <w:tc>
          <w:tcPr>
            <w:tcW w:w="5669" w:type="dxa"/>
            <w:tcBorders>
              <w:top w:val="double" w:sz="6" w:space="0" w:color="auto"/>
              <w:left w:val="double" w:sz="6" w:space="0" w:color="auto"/>
              <w:bottom w:val="double" w:sz="4" w:space="0" w:color="auto"/>
            </w:tcBorders>
            <w:vAlign w:val="center"/>
          </w:tcPr>
          <w:p w14:paraId="7610BAFF" w14:textId="77777777" w:rsidR="00115EEF" w:rsidRPr="003B015B" w:rsidRDefault="00115EEF" w:rsidP="00AE1625">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olor w:val="000000"/>
                <w:lang w:val="fr-CA" w:eastAsia="en-CA"/>
              </w:rPr>
            </w:pPr>
            <w:r w:rsidRPr="003B015B">
              <w:rPr>
                <w:rFonts w:asciiTheme="minorHAnsi" w:hAnsiTheme="minorHAnsi" w:cs="Calibri"/>
                <w:i/>
                <w:color w:val="0000FF"/>
                <w:lang w:val="fr-CA" w:eastAsia="en-CA"/>
              </w:rPr>
              <w:t>N.</w:t>
            </w:r>
            <w:r w:rsidR="00436A5C" w:rsidRPr="003B015B">
              <w:rPr>
                <w:rFonts w:asciiTheme="minorHAnsi" w:hAnsiTheme="minorHAnsi" w:cs="Calibri"/>
                <w:i/>
                <w:color w:val="0000FF"/>
                <w:lang w:val="fr-CA" w:eastAsia="en-CA"/>
              </w:rPr>
              <w:t xml:space="preserve"> </w:t>
            </w:r>
            <w:r w:rsidR="00A859B9" w:rsidRPr="003B015B">
              <w:rPr>
                <w:rFonts w:asciiTheme="minorHAnsi" w:hAnsiTheme="minorHAnsi" w:cs="Calibri"/>
                <w:i/>
                <w:color w:val="0000FF"/>
                <w:lang w:val="fr-CA" w:eastAsia="en-CA"/>
              </w:rPr>
              <w:t xml:space="preserve">B. : </w:t>
            </w:r>
            <w:r w:rsidR="00866A69" w:rsidRPr="003B015B">
              <w:rPr>
                <w:rFonts w:asciiTheme="minorHAnsi" w:hAnsiTheme="minorHAnsi" w:cs="Calibri"/>
                <w:i/>
                <w:color w:val="0000FF"/>
                <w:lang w:val="fr-CA" w:eastAsia="en-CA"/>
              </w:rPr>
              <w:t>D</w:t>
            </w:r>
            <w:r w:rsidRPr="003B015B">
              <w:rPr>
                <w:rFonts w:asciiTheme="minorHAnsi" w:hAnsiTheme="minorHAnsi" w:cs="Calibri"/>
                <w:i/>
                <w:color w:val="0000FF"/>
                <w:lang w:val="fr-CA" w:eastAsia="en-CA"/>
              </w:rPr>
              <w:t>ans le but d'alléger le texte</w:t>
            </w:r>
            <w:r w:rsidR="00866A69" w:rsidRPr="003B015B">
              <w:rPr>
                <w:rFonts w:asciiTheme="minorHAnsi" w:hAnsiTheme="minorHAnsi" w:cs="Calibri"/>
                <w:i/>
                <w:color w:val="0000FF"/>
                <w:lang w:val="fr-CA" w:eastAsia="en-CA"/>
              </w:rPr>
              <w:t>, le genre masculin inclut le féminin</w:t>
            </w:r>
            <w:r w:rsidRPr="003B015B">
              <w:rPr>
                <w:rFonts w:asciiTheme="minorHAnsi" w:hAnsiTheme="minorHAnsi" w:cs="Calibri"/>
                <w:i/>
                <w:color w:val="0000FF"/>
                <w:lang w:val="fr-CA" w:eastAsia="en-CA"/>
              </w:rPr>
              <w:t>.</w:t>
            </w:r>
          </w:p>
        </w:tc>
        <w:tc>
          <w:tcPr>
            <w:tcW w:w="5401" w:type="dxa"/>
            <w:tcBorders>
              <w:top w:val="double" w:sz="6" w:space="0" w:color="auto"/>
              <w:left w:val="single" w:sz="6" w:space="0" w:color="auto"/>
              <w:bottom w:val="double" w:sz="4" w:space="0" w:color="auto"/>
              <w:right w:val="double" w:sz="6" w:space="0" w:color="auto"/>
            </w:tcBorders>
            <w:vAlign w:val="center"/>
          </w:tcPr>
          <w:p w14:paraId="7AE2AFBC" w14:textId="77777777" w:rsidR="00115EEF" w:rsidRPr="003B015B" w:rsidRDefault="004F5B49" w:rsidP="00AE1625">
            <w:pPr>
              <w:widowControl w:val="0"/>
              <w:autoSpaceDE w:val="0"/>
              <w:autoSpaceDN w:val="0"/>
              <w:adjustRightInd w:val="0"/>
              <w:rPr>
                <w:rFonts w:asciiTheme="minorHAnsi" w:hAnsiTheme="minorHAnsi" w:cs="Calibri"/>
                <w:i/>
                <w:iCs/>
                <w:color w:val="0000FF"/>
                <w:lang w:val="en-CA" w:eastAsia="en-CA"/>
              </w:rPr>
            </w:pPr>
            <w:r w:rsidRPr="003B015B">
              <w:rPr>
                <w:rFonts w:asciiTheme="minorHAnsi" w:hAnsiTheme="minorHAnsi" w:cs="Calibri"/>
                <w:i/>
                <w:iCs/>
                <w:color w:val="0000FF"/>
                <w:lang w:val="en-CA" w:eastAsia="en-CA"/>
              </w:rPr>
              <w:t xml:space="preserve">NOTE: The masculine gender has been used for brevity and includes the feminine gender. </w:t>
            </w:r>
          </w:p>
        </w:tc>
      </w:tr>
    </w:tbl>
    <w:p w14:paraId="7D6F6762" w14:textId="77777777" w:rsidR="00373511" w:rsidRPr="003B015B" w:rsidRDefault="00373511" w:rsidP="00AE1625">
      <w:pPr>
        <w:widowControl w:val="0"/>
        <w:rPr>
          <w:rFonts w:asciiTheme="minorHAnsi" w:hAnsiTheme="minorHAnsi" w:cs="Calibri"/>
          <w:lang w:val="en-CA"/>
        </w:rPr>
      </w:pPr>
      <w:r w:rsidRPr="003B015B">
        <w:rPr>
          <w:rFonts w:asciiTheme="minorHAnsi" w:hAnsiTheme="minorHAnsi" w:cs="Calibri"/>
          <w:lang w:val="en-CA"/>
        </w:rPr>
        <w:tab/>
      </w:r>
    </w:p>
    <w:sectPr w:rsidR="00373511" w:rsidRPr="003B015B" w:rsidSect="00016B5C">
      <w:headerReference w:type="default" r:id="rId7"/>
      <w:endnotePr>
        <w:numFmt w:val="decimal"/>
      </w:endnotePr>
      <w:pgSz w:w="12240" w:h="15840"/>
      <w:pgMar w:top="1418" w:right="432" w:bottom="432" w:left="432"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E62A" w14:textId="77777777" w:rsidR="00A42BAE" w:rsidRDefault="00A42BAE">
      <w:pPr>
        <w:spacing w:line="20" w:lineRule="exact"/>
      </w:pPr>
    </w:p>
  </w:endnote>
  <w:endnote w:type="continuationSeparator" w:id="0">
    <w:p w14:paraId="1C0A99E2" w14:textId="77777777" w:rsidR="00A42BAE" w:rsidRDefault="00A42BAE">
      <w:pPr>
        <w:rPr>
          <w:sz w:val="16"/>
        </w:rPr>
      </w:pPr>
      <w:r>
        <w:t xml:space="preserve"> </w:t>
      </w:r>
    </w:p>
  </w:endnote>
  <w:endnote w:type="continuationNotice" w:id="1">
    <w:p w14:paraId="63DAA1ED" w14:textId="77777777" w:rsidR="00A42BAE" w:rsidRDefault="00A42BAE">
      <w:pPr>
        <w:rPr>
          <w:sz w:val="16"/>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65CF" w14:textId="77777777" w:rsidR="00A42BAE" w:rsidRDefault="00A42BAE">
      <w:pPr>
        <w:rPr>
          <w:sz w:val="16"/>
        </w:rPr>
      </w:pPr>
      <w:r>
        <w:separator/>
      </w:r>
    </w:p>
  </w:footnote>
  <w:footnote w:type="continuationSeparator" w:id="0">
    <w:p w14:paraId="0CC2B842" w14:textId="77777777" w:rsidR="00A42BAE" w:rsidRDefault="00A4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8A1E" w14:textId="77777777" w:rsidR="00844113" w:rsidRDefault="00844113" w:rsidP="00723115">
    <w:pPr>
      <w:pStyle w:val="Header"/>
      <w:tabs>
        <w:tab w:val="clear" w:pos="4320"/>
        <w:tab w:val="clear" w:pos="8640"/>
        <w:tab w:val="left" w:pos="2744"/>
      </w:tabs>
    </w:pPr>
    <w:r>
      <w:rPr>
        <w:noProof/>
      </w:rPr>
      <w:drawing>
        <wp:anchor distT="0" distB="0" distL="114300" distR="114300" simplePos="0" relativeHeight="251658240" behindDoc="1" locked="0" layoutInCell="1" allowOverlap="1" wp14:anchorId="743801F5" wp14:editId="23AFF770">
          <wp:simplePos x="0" y="0"/>
          <wp:positionH relativeFrom="column">
            <wp:posOffset>-284480</wp:posOffset>
          </wp:positionH>
          <wp:positionV relativeFrom="paragraph">
            <wp:posOffset>-268976</wp:posOffset>
          </wp:positionV>
          <wp:extent cx="3148330" cy="672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673"/>
    <w:multiLevelType w:val="hybridMultilevel"/>
    <w:tmpl w:val="1AC0854A"/>
    <w:lvl w:ilvl="0" w:tplc="B1185E50">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D33CF"/>
    <w:multiLevelType w:val="hybridMultilevel"/>
    <w:tmpl w:val="B3FC7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60998"/>
    <w:multiLevelType w:val="hybridMultilevel"/>
    <w:tmpl w:val="1E0AC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13B53"/>
    <w:multiLevelType w:val="hybridMultilevel"/>
    <w:tmpl w:val="9D74DF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C84147"/>
    <w:multiLevelType w:val="hybridMultilevel"/>
    <w:tmpl w:val="A6D83706"/>
    <w:lvl w:ilvl="0" w:tplc="536CAC56">
      <w:start w:val="1"/>
      <w:numFmt w:val="bullet"/>
      <w:lvlText w:val=""/>
      <w:lvlJc w:val="left"/>
      <w:pPr>
        <w:ind w:left="550" w:hanging="360"/>
      </w:pPr>
      <w:rPr>
        <w:rFonts w:ascii="Symbol" w:hAnsi="Symbol" w:hint="default"/>
      </w:rPr>
    </w:lvl>
    <w:lvl w:ilvl="1" w:tplc="10090003" w:tentative="1">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5" w15:restartNumberingAfterBreak="0">
    <w:nsid w:val="0CB520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D3B5C"/>
    <w:multiLevelType w:val="hybridMultilevel"/>
    <w:tmpl w:val="F8020B0C"/>
    <w:lvl w:ilvl="0" w:tplc="B1185E5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062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10A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821C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946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F0F56"/>
    <w:multiLevelType w:val="hybridMultilevel"/>
    <w:tmpl w:val="C37A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517BF"/>
    <w:multiLevelType w:val="hybridMultilevel"/>
    <w:tmpl w:val="84E81838"/>
    <w:lvl w:ilvl="0" w:tplc="63D6966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C371E"/>
    <w:multiLevelType w:val="hybridMultilevel"/>
    <w:tmpl w:val="E6FCD86E"/>
    <w:lvl w:ilvl="0" w:tplc="7422E15A">
      <w:start w:val="3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73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395382"/>
    <w:multiLevelType w:val="hybridMultilevel"/>
    <w:tmpl w:val="E6225440"/>
    <w:lvl w:ilvl="0" w:tplc="17F8CB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67B5"/>
    <w:multiLevelType w:val="hybridMultilevel"/>
    <w:tmpl w:val="AFA0131E"/>
    <w:lvl w:ilvl="0" w:tplc="17F8CB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E2A0E"/>
    <w:multiLevelType w:val="singleLevel"/>
    <w:tmpl w:val="859670BE"/>
    <w:lvl w:ilvl="0">
      <w:start w:val="1"/>
      <w:numFmt w:val="bullet"/>
      <w:lvlText w:val=""/>
      <w:lvlJc w:val="left"/>
      <w:pPr>
        <w:tabs>
          <w:tab w:val="num" w:pos="360"/>
        </w:tabs>
        <w:ind w:left="360" w:hanging="360"/>
      </w:pPr>
      <w:rPr>
        <w:rFonts w:ascii="Symbol" w:hAnsi="Symbol" w:hint="default"/>
        <w:sz w:val="20"/>
        <w:szCs w:val="20"/>
      </w:rPr>
    </w:lvl>
  </w:abstractNum>
  <w:abstractNum w:abstractNumId="18" w15:restartNumberingAfterBreak="0">
    <w:nsid w:val="442B7A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574D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AC4A63"/>
    <w:multiLevelType w:val="hybridMultilevel"/>
    <w:tmpl w:val="EF46D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B5C527A"/>
    <w:multiLevelType w:val="hybridMultilevel"/>
    <w:tmpl w:val="D210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36B7E"/>
    <w:multiLevelType w:val="hybridMultilevel"/>
    <w:tmpl w:val="2F4CEF96"/>
    <w:lvl w:ilvl="0" w:tplc="17F8CB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B51"/>
    <w:multiLevelType w:val="hybridMultilevel"/>
    <w:tmpl w:val="45729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595D4E"/>
    <w:multiLevelType w:val="hybridMultilevel"/>
    <w:tmpl w:val="72382C54"/>
    <w:lvl w:ilvl="0" w:tplc="C0D8B3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51401"/>
    <w:multiLevelType w:val="hybridMultilevel"/>
    <w:tmpl w:val="6E24CC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A96C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AC2C75"/>
    <w:multiLevelType w:val="hybridMultilevel"/>
    <w:tmpl w:val="646E6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BB316F"/>
    <w:multiLevelType w:val="hybridMultilevel"/>
    <w:tmpl w:val="564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654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DE5F53"/>
    <w:multiLevelType w:val="hybridMultilevel"/>
    <w:tmpl w:val="70223570"/>
    <w:lvl w:ilvl="0" w:tplc="10090001">
      <w:start w:val="1"/>
      <w:numFmt w:val="bullet"/>
      <w:lvlText w:val=""/>
      <w:lvlJc w:val="left"/>
      <w:pPr>
        <w:ind w:left="550" w:hanging="360"/>
      </w:pPr>
      <w:rPr>
        <w:rFonts w:ascii="Symbol" w:hAnsi="Symbol" w:hint="default"/>
      </w:rPr>
    </w:lvl>
    <w:lvl w:ilvl="1" w:tplc="10090003" w:tentative="1">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31" w15:restartNumberingAfterBreak="0">
    <w:nsid w:val="73671929"/>
    <w:multiLevelType w:val="hybridMultilevel"/>
    <w:tmpl w:val="D63E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DC0D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8565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0342FA"/>
    <w:multiLevelType w:val="hybridMultilevel"/>
    <w:tmpl w:val="05666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9"/>
  </w:num>
  <w:num w:numId="4">
    <w:abstractNumId w:val="26"/>
  </w:num>
  <w:num w:numId="5">
    <w:abstractNumId w:val="9"/>
  </w:num>
  <w:num w:numId="6">
    <w:abstractNumId w:val="32"/>
  </w:num>
  <w:num w:numId="7">
    <w:abstractNumId w:val="10"/>
  </w:num>
  <w:num w:numId="8">
    <w:abstractNumId w:val="18"/>
  </w:num>
  <w:num w:numId="9">
    <w:abstractNumId w:val="8"/>
  </w:num>
  <w:num w:numId="10">
    <w:abstractNumId w:val="33"/>
  </w:num>
  <w:num w:numId="11">
    <w:abstractNumId w:val="19"/>
  </w:num>
  <w:num w:numId="12">
    <w:abstractNumId w:val="17"/>
  </w:num>
  <w:num w:numId="13">
    <w:abstractNumId w:val="5"/>
  </w:num>
  <w:num w:numId="14">
    <w:abstractNumId w:val="31"/>
  </w:num>
  <w:num w:numId="15">
    <w:abstractNumId w:val="21"/>
  </w:num>
  <w:num w:numId="16">
    <w:abstractNumId w:val="13"/>
  </w:num>
  <w:num w:numId="17">
    <w:abstractNumId w:val="24"/>
  </w:num>
  <w:num w:numId="18">
    <w:abstractNumId w:val="34"/>
  </w:num>
  <w:num w:numId="19">
    <w:abstractNumId w:val="3"/>
  </w:num>
  <w:num w:numId="20">
    <w:abstractNumId w:val="4"/>
  </w:num>
  <w:num w:numId="21">
    <w:abstractNumId w:val="30"/>
  </w:num>
  <w:num w:numId="22">
    <w:abstractNumId w:val="25"/>
  </w:num>
  <w:num w:numId="23">
    <w:abstractNumId w:val="16"/>
  </w:num>
  <w:num w:numId="24">
    <w:abstractNumId w:val="22"/>
  </w:num>
  <w:num w:numId="25">
    <w:abstractNumId w:val="23"/>
  </w:num>
  <w:num w:numId="26">
    <w:abstractNumId w:val="1"/>
  </w:num>
  <w:num w:numId="27">
    <w:abstractNumId w:val="2"/>
  </w:num>
  <w:num w:numId="28">
    <w:abstractNumId w:val="12"/>
  </w:num>
  <w:num w:numId="29">
    <w:abstractNumId w:val="11"/>
  </w:num>
  <w:num w:numId="30">
    <w:abstractNumId w:val="20"/>
  </w:num>
  <w:num w:numId="31">
    <w:abstractNumId w:val="15"/>
  </w:num>
  <w:num w:numId="32">
    <w:abstractNumId w:val="27"/>
  </w:num>
  <w:num w:numId="33">
    <w:abstractNumId w:val="28"/>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5C"/>
    <w:rsid w:val="00016B5C"/>
    <w:rsid w:val="00032373"/>
    <w:rsid w:val="00036DCB"/>
    <w:rsid w:val="00060438"/>
    <w:rsid w:val="00063BF6"/>
    <w:rsid w:val="000A09B7"/>
    <w:rsid w:val="000C3259"/>
    <w:rsid w:val="00115EEF"/>
    <w:rsid w:val="0013441C"/>
    <w:rsid w:val="001A7BB8"/>
    <w:rsid w:val="001E7D58"/>
    <w:rsid w:val="001F0DBB"/>
    <w:rsid w:val="0021093E"/>
    <w:rsid w:val="002352F5"/>
    <w:rsid w:val="0024374B"/>
    <w:rsid w:val="002515D3"/>
    <w:rsid w:val="00256E6C"/>
    <w:rsid w:val="002841CC"/>
    <w:rsid w:val="00293A6F"/>
    <w:rsid w:val="002E00B9"/>
    <w:rsid w:val="00302609"/>
    <w:rsid w:val="00312DF4"/>
    <w:rsid w:val="00315701"/>
    <w:rsid w:val="00373511"/>
    <w:rsid w:val="0037794D"/>
    <w:rsid w:val="003A6ED3"/>
    <w:rsid w:val="003B015B"/>
    <w:rsid w:val="00405E4B"/>
    <w:rsid w:val="004153C2"/>
    <w:rsid w:val="00436A5C"/>
    <w:rsid w:val="00442D77"/>
    <w:rsid w:val="00450E95"/>
    <w:rsid w:val="0046752D"/>
    <w:rsid w:val="004C3357"/>
    <w:rsid w:val="004C6203"/>
    <w:rsid w:val="004F23C6"/>
    <w:rsid w:val="004F5B49"/>
    <w:rsid w:val="0051580A"/>
    <w:rsid w:val="005307C2"/>
    <w:rsid w:val="00542853"/>
    <w:rsid w:val="00550696"/>
    <w:rsid w:val="00565606"/>
    <w:rsid w:val="00576ED4"/>
    <w:rsid w:val="00580E8D"/>
    <w:rsid w:val="005B2931"/>
    <w:rsid w:val="00603F7E"/>
    <w:rsid w:val="006049C8"/>
    <w:rsid w:val="00621472"/>
    <w:rsid w:val="006231BE"/>
    <w:rsid w:val="00654852"/>
    <w:rsid w:val="00671113"/>
    <w:rsid w:val="00684926"/>
    <w:rsid w:val="006F68B3"/>
    <w:rsid w:val="006F6D8D"/>
    <w:rsid w:val="00723115"/>
    <w:rsid w:val="0075646C"/>
    <w:rsid w:val="00771D3E"/>
    <w:rsid w:val="00787E7A"/>
    <w:rsid w:val="007A15D8"/>
    <w:rsid w:val="007A528F"/>
    <w:rsid w:val="007A5A1C"/>
    <w:rsid w:val="007B30DF"/>
    <w:rsid w:val="007E5A06"/>
    <w:rsid w:val="00821332"/>
    <w:rsid w:val="00823EB5"/>
    <w:rsid w:val="00844113"/>
    <w:rsid w:val="00851D49"/>
    <w:rsid w:val="00851F6A"/>
    <w:rsid w:val="00852EE6"/>
    <w:rsid w:val="00866A69"/>
    <w:rsid w:val="00881FB1"/>
    <w:rsid w:val="00884597"/>
    <w:rsid w:val="008A78F1"/>
    <w:rsid w:val="008B3E08"/>
    <w:rsid w:val="008F72AE"/>
    <w:rsid w:val="00902122"/>
    <w:rsid w:val="00912CC8"/>
    <w:rsid w:val="00947C68"/>
    <w:rsid w:val="00967411"/>
    <w:rsid w:val="009902DD"/>
    <w:rsid w:val="00994000"/>
    <w:rsid w:val="009B3B98"/>
    <w:rsid w:val="009D0A2B"/>
    <w:rsid w:val="009D4D1B"/>
    <w:rsid w:val="00A140E4"/>
    <w:rsid w:val="00A3128A"/>
    <w:rsid w:val="00A42BAE"/>
    <w:rsid w:val="00A43009"/>
    <w:rsid w:val="00A601FF"/>
    <w:rsid w:val="00A671AB"/>
    <w:rsid w:val="00A67D3C"/>
    <w:rsid w:val="00A859B9"/>
    <w:rsid w:val="00AA4D4C"/>
    <w:rsid w:val="00AA5904"/>
    <w:rsid w:val="00AE1625"/>
    <w:rsid w:val="00B177C7"/>
    <w:rsid w:val="00B216BC"/>
    <w:rsid w:val="00B31518"/>
    <w:rsid w:val="00B81D0E"/>
    <w:rsid w:val="00BB716F"/>
    <w:rsid w:val="00BC190C"/>
    <w:rsid w:val="00BD408C"/>
    <w:rsid w:val="00C02C41"/>
    <w:rsid w:val="00C070C0"/>
    <w:rsid w:val="00C10FD4"/>
    <w:rsid w:val="00C26CB4"/>
    <w:rsid w:val="00C549DA"/>
    <w:rsid w:val="00C72626"/>
    <w:rsid w:val="00CE16FA"/>
    <w:rsid w:val="00CE6FA3"/>
    <w:rsid w:val="00CF319E"/>
    <w:rsid w:val="00D032B7"/>
    <w:rsid w:val="00D265E3"/>
    <w:rsid w:val="00D67402"/>
    <w:rsid w:val="00DA1248"/>
    <w:rsid w:val="00DA280F"/>
    <w:rsid w:val="00DB48C2"/>
    <w:rsid w:val="00DC09E1"/>
    <w:rsid w:val="00DD3771"/>
    <w:rsid w:val="00E31532"/>
    <w:rsid w:val="00E43B53"/>
    <w:rsid w:val="00E60613"/>
    <w:rsid w:val="00E64DC7"/>
    <w:rsid w:val="00EA1B40"/>
    <w:rsid w:val="00EA46A8"/>
    <w:rsid w:val="00EA60BB"/>
    <w:rsid w:val="00EB1152"/>
    <w:rsid w:val="00EC13EE"/>
    <w:rsid w:val="00ED6155"/>
    <w:rsid w:val="00F03212"/>
    <w:rsid w:val="00F35C19"/>
    <w:rsid w:val="00F46C7B"/>
    <w:rsid w:val="00F83800"/>
    <w:rsid w:val="00F921A7"/>
    <w:rsid w:val="00FB1E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E9559"/>
  <w15:docId w15:val="{06EB5BC4-BD5A-2544-8B8D-9C73BCBE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outlineLvl w:val="0"/>
    </w:pPr>
    <w:rPr>
      <w:rFonts w:ascii="CG Times" w:hAnsi="CG Times"/>
      <w:i/>
      <w:spacing w:val="-3"/>
      <w:sz w:val="23"/>
    </w:rPr>
  </w:style>
  <w:style w:type="paragraph" w:styleId="Heading2">
    <w:name w:val="heading 2"/>
    <w:basedOn w:val="Normal"/>
    <w:next w:val="Normal"/>
    <w:qFormat/>
    <w:pPr>
      <w:keepNext/>
      <w:tabs>
        <w:tab w:val="left" w:pos="0"/>
      </w:tabs>
      <w:suppressAutoHyphens/>
      <w:jc w:val="both"/>
      <w:outlineLvl w:val="1"/>
    </w:pPr>
    <w:rPr>
      <w:rFonts w:ascii="Times New Roman" w:hAnsi="Times New Roman"/>
      <w:b/>
      <w:spacing w:val="-3"/>
      <w:sz w:val="24"/>
      <w:lang w:val="en-GB"/>
    </w:rPr>
  </w:style>
  <w:style w:type="paragraph" w:styleId="Heading3">
    <w:name w:val="heading 3"/>
    <w:basedOn w:val="Normal"/>
    <w:next w:val="Normal"/>
    <w:qFormat/>
    <w:pPr>
      <w:keepNext/>
      <w:tabs>
        <w:tab w:val="left" w:pos="-720"/>
      </w:tabs>
      <w:suppressAutoHyphens/>
      <w:outlineLvl w:val="2"/>
    </w:pPr>
    <w:rPr>
      <w:rFonts w:ascii="Times New Roman" w:hAnsi="Times New Roman"/>
      <w:b/>
      <w:spacing w:val="-3"/>
      <w:sz w:val="24"/>
    </w:rPr>
  </w:style>
  <w:style w:type="paragraph" w:styleId="Heading4">
    <w:name w:val="heading 4"/>
    <w:basedOn w:val="Normal"/>
    <w:next w:val="Normal"/>
    <w:qFormat/>
    <w:pPr>
      <w:keepNext/>
      <w:tabs>
        <w:tab w:val="left" w:pos="-720"/>
      </w:tabs>
      <w:suppressAutoHyphens/>
      <w:outlineLvl w:val="3"/>
    </w:pPr>
    <w:rPr>
      <w:rFonts w:ascii="Times New Roman" w:hAnsi="Times New Roman"/>
      <w:b/>
      <w:spacing w:val="-3"/>
      <w:sz w:val="22"/>
      <w:lang w:val="fr-CA"/>
    </w:rPr>
  </w:style>
  <w:style w:type="paragraph" w:styleId="Heading5">
    <w:name w:val="heading 5"/>
    <w:basedOn w:val="Normal"/>
    <w:next w:val="Normal"/>
    <w:qFormat/>
    <w:pPr>
      <w:keepNext/>
      <w:tabs>
        <w:tab w:val="left" w:pos="-720"/>
      </w:tabs>
      <w:suppressAutoHyphens/>
      <w:outlineLvl w:val="4"/>
    </w:pPr>
    <w:rPr>
      <w:rFonts w:ascii="Bookman Old Style" w:hAnsi="Bookman Old Style"/>
      <w:b/>
      <w:spacing w:val="-3"/>
      <w:sz w:val="18"/>
    </w:rPr>
  </w:style>
  <w:style w:type="paragraph" w:styleId="Heading6">
    <w:name w:val="heading 6"/>
    <w:basedOn w:val="Normal"/>
    <w:next w:val="Normal"/>
    <w:qFormat/>
    <w:pPr>
      <w:keepNext/>
      <w:tabs>
        <w:tab w:val="left" w:pos="0"/>
      </w:tabs>
      <w:suppressAutoHyphens/>
      <w:jc w:val="center"/>
      <w:outlineLvl w:val="5"/>
    </w:pPr>
    <w:rPr>
      <w:rFonts w:ascii="Times New Roman" w:hAnsi="Times New Roman"/>
      <w:b/>
      <w:smallCaps/>
      <w:spacing w:val="-3"/>
      <w:sz w:val="24"/>
      <w:lang w:val="en-GB"/>
    </w:rPr>
  </w:style>
  <w:style w:type="paragraph" w:styleId="Heading7">
    <w:name w:val="heading 7"/>
    <w:basedOn w:val="Normal"/>
    <w:next w:val="Normal"/>
    <w:qFormat/>
    <w:pPr>
      <w:keepNext/>
      <w:outlineLvl w:val="6"/>
    </w:pPr>
    <w:rPr>
      <w:rFonts w:ascii="Times New Roman" w:hAnsi="Times New Roman"/>
      <w:spacing w:val="-3"/>
      <w:sz w:val="23"/>
      <w:u w:val="single"/>
      <w:lang w:val="en-GB"/>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denotedefin">
    <w:name w:val="Texte de note de fin"/>
    <w:basedOn w:val="Normal"/>
    <w:rPr>
      <w:sz w:val="24"/>
    </w:rPr>
  </w:style>
  <w:style w:type="character" w:customStyle="1" w:styleId="Rfrencedenotedefin">
    <w:name w:val="Référence de note de fin"/>
    <w:rPr>
      <w:vertAlign w:val="superscript"/>
    </w:rPr>
  </w:style>
  <w:style w:type="paragraph" w:customStyle="1" w:styleId="Textedenotedebasdepage">
    <w:name w:val="Texte de note de bas de page"/>
    <w:basedOn w:val="Normal"/>
    <w:rPr>
      <w:sz w:val="24"/>
    </w:rPr>
  </w:style>
  <w:style w:type="character" w:customStyle="1" w:styleId="Rfrencedenotedebasdepage">
    <w:name w:val="Référence de note de bas de pag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napToGrid w:val="0"/>
      <w:color w:val="000000"/>
      <w:sz w:val="22"/>
    </w:rPr>
  </w:style>
  <w:style w:type="character" w:styleId="Hyperlink">
    <w:name w:val="Hyperlink"/>
    <w:rPr>
      <w:color w:val="0000FF"/>
      <w:u w:val="single"/>
    </w:rPr>
  </w:style>
  <w:style w:type="paragraph" w:customStyle="1" w:styleId="p14">
    <w:name w:val="p14"/>
    <w:basedOn w:val="Normal"/>
    <w:pPr>
      <w:widowControl w:val="0"/>
      <w:spacing w:line="240" w:lineRule="atLeast"/>
    </w:pPr>
    <w:rPr>
      <w:rFonts w:ascii="Times New Roman" w:hAnsi="Times New Roman"/>
      <w:snapToGrid w:val="0"/>
      <w:sz w:val="24"/>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7"/>
      <w:szCs w:val="17"/>
    </w:rPr>
  </w:style>
  <w:style w:type="paragraph" w:styleId="BodyText2">
    <w:name w:val="Body Text 2"/>
    <w:basedOn w:val="Normal"/>
    <w:rPr>
      <w:rFonts w:ascii="Times New Roman" w:hAnsi="Times New Roman"/>
      <w:i/>
      <w:iCs/>
      <w:lang w:val="fr-CA"/>
    </w:rPr>
  </w:style>
  <w:style w:type="paragraph" w:styleId="BalloonText">
    <w:name w:val="Balloon Text"/>
    <w:basedOn w:val="Normal"/>
    <w:link w:val="BalloonTextChar"/>
    <w:rsid w:val="00016B5C"/>
    <w:rPr>
      <w:rFonts w:ascii="Tahoma" w:hAnsi="Tahoma" w:cs="Tahoma"/>
      <w:sz w:val="16"/>
      <w:szCs w:val="16"/>
    </w:rPr>
  </w:style>
  <w:style w:type="character" w:customStyle="1" w:styleId="BalloonTextChar">
    <w:name w:val="Balloon Text Char"/>
    <w:link w:val="BalloonText"/>
    <w:rsid w:val="00016B5C"/>
    <w:rPr>
      <w:rFonts w:ascii="Tahoma" w:hAnsi="Tahoma" w:cs="Tahoma"/>
      <w:sz w:val="16"/>
      <w:szCs w:val="16"/>
      <w:lang w:val="en-US" w:eastAsia="en-US"/>
    </w:rPr>
  </w:style>
  <w:style w:type="paragraph" w:styleId="Footer">
    <w:name w:val="footer"/>
    <w:basedOn w:val="Normal"/>
    <w:link w:val="FooterChar"/>
    <w:uiPriority w:val="99"/>
    <w:rsid w:val="00016B5C"/>
    <w:pPr>
      <w:tabs>
        <w:tab w:val="center" w:pos="4680"/>
        <w:tab w:val="right" w:pos="9360"/>
      </w:tabs>
    </w:pPr>
  </w:style>
  <w:style w:type="character" w:customStyle="1" w:styleId="FooterChar">
    <w:name w:val="Footer Char"/>
    <w:link w:val="Footer"/>
    <w:uiPriority w:val="99"/>
    <w:rsid w:val="00016B5C"/>
    <w:rPr>
      <w:rFonts w:ascii="Courier New" w:hAnsi="Courier New"/>
      <w:lang w:val="en-US" w:eastAsia="en-US"/>
    </w:rPr>
  </w:style>
  <w:style w:type="paragraph" w:styleId="ListParagraph">
    <w:name w:val="List Paragraph"/>
    <w:basedOn w:val="Normal"/>
    <w:uiPriority w:val="34"/>
    <w:qFormat/>
    <w:rsid w:val="008A78F1"/>
    <w:pPr>
      <w:ind w:left="720"/>
      <w:contextualSpacing/>
    </w:pPr>
  </w:style>
  <w:style w:type="character" w:customStyle="1" w:styleId="apple-converted-space">
    <w:name w:val="apple-converted-space"/>
    <w:basedOn w:val="DefaultParagraphFont"/>
    <w:rsid w:val="009D0A2B"/>
  </w:style>
  <w:style w:type="paragraph" w:styleId="HTMLPreformatted">
    <w:name w:val="HTML Preformatted"/>
    <w:basedOn w:val="Normal"/>
    <w:link w:val="HTMLPreformattedChar"/>
    <w:uiPriority w:val="99"/>
    <w:unhideWhenUsed/>
    <w:rsid w:val="00C7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rsid w:val="00C72626"/>
    <w:rPr>
      <w:rFonts w:ascii="Courier New" w:hAnsi="Courier New" w:cs="Courier New"/>
      <w:lang w:val="en-US" w:eastAsia="en-US"/>
    </w:rPr>
  </w:style>
  <w:style w:type="character" w:styleId="CommentReference">
    <w:name w:val="annotation reference"/>
    <w:basedOn w:val="DefaultParagraphFont"/>
    <w:semiHidden/>
    <w:unhideWhenUsed/>
    <w:rsid w:val="00A67D3C"/>
    <w:rPr>
      <w:sz w:val="16"/>
      <w:szCs w:val="16"/>
    </w:rPr>
  </w:style>
  <w:style w:type="paragraph" w:styleId="CommentText">
    <w:name w:val="annotation text"/>
    <w:basedOn w:val="Normal"/>
    <w:link w:val="CommentTextChar"/>
    <w:semiHidden/>
    <w:unhideWhenUsed/>
    <w:rsid w:val="00A67D3C"/>
  </w:style>
  <w:style w:type="character" w:customStyle="1" w:styleId="CommentTextChar">
    <w:name w:val="Comment Text Char"/>
    <w:basedOn w:val="DefaultParagraphFont"/>
    <w:link w:val="CommentText"/>
    <w:semiHidden/>
    <w:rsid w:val="00A67D3C"/>
    <w:rPr>
      <w:rFonts w:ascii="Courier New" w:hAnsi="Courier New"/>
      <w:lang w:val="en-US" w:eastAsia="en-US"/>
    </w:rPr>
  </w:style>
  <w:style w:type="paragraph" w:styleId="CommentSubject">
    <w:name w:val="annotation subject"/>
    <w:basedOn w:val="CommentText"/>
    <w:next w:val="CommentText"/>
    <w:link w:val="CommentSubjectChar"/>
    <w:unhideWhenUsed/>
    <w:rsid w:val="00A67D3C"/>
    <w:rPr>
      <w:b/>
      <w:bCs/>
    </w:rPr>
  </w:style>
  <w:style w:type="character" w:customStyle="1" w:styleId="CommentSubjectChar">
    <w:name w:val="Comment Subject Char"/>
    <w:basedOn w:val="CommentTextChar"/>
    <w:link w:val="CommentSubject"/>
    <w:rsid w:val="00A67D3C"/>
    <w:rPr>
      <w:rFonts w:ascii="Courier New" w:hAnsi="Courier New"/>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0173">
      <w:bodyDiv w:val="1"/>
      <w:marLeft w:val="0"/>
      <w:marRight w:val="0"/>
      <w:marTop w:val="0"/>
      <w:marBottom w:val="0"/>
      <w:divBdr>
        <w:top w:val="none" w:sz="0" w:space="0" w:color="auto"/>
        <w:left w:val="none" w:sz="0" w:space="0" w:color="auto"/>
        <w:bottom w:val="none" w:sz="0" w:space="0" w:color="auto"/>
        <w:right w:val="none" w:sz="0" w:space="0" w:color="auto"/>
      </w:divBdr>
      <w:divsChild>
        <w:div w:id="147136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91262">
              <w:marLeft w:val="0"/>
              <w:marRight w:val="0"/>
              <w:marTop w:val="0"/>
              <w:marBottom w:val="0"/>
              <w:divBdr>
                <w:top w:val="none" w:sz="0" w:space="0" w:color="auto"/>
                <w:left w:val="none" w:sz="0" w:space="0" w:color="auto"/>
                <w:bottom w:val="none" w:sz="0" w:space="0" w:color="auto"/>
                <w:right w:val="none" w:sz="0" w:space="0" w:color="auto"/>
              </w:divBdr>
              <w:divsChild>
                <w:div w:id="15997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013">
      <w:bodyDiv w:val="1"/>
      <w:marLeft w:val="0"/>
      <w:marRight w:val="0"/>
      <w:marTop w:val="0"/>
      <w:marBottom w:val="0"/>
      <w:divBdr>
        <w:top w:val="none" w:sz="0" w:space="0" w:color="auto"/>
        <w:left w:val="none" w:sz="0" w:space="0" w:color="auto"/>
        <w:bottom w:val="none" w:sz="0" w:space="0" w:color="auto"/>
        <w:right w:val="none" w:sz="0" w:space="0" w:color="auto"/>
      </w:divBdr>
    </w:div>
    <w:div w:id="2021005873">
      <w:bodyDiv w:val="1"/>
      <w:marLeft w:val="0"/>
      <w:marRight w:val="0"/>
      <w:marTop w:val="0"/>
      <w:marBottom w:val="0"/>
      <w:divBdr>
        <w:top w:val="none" w:sz="0" w:space="0" w:color="auto"/>
        <w:left w:val="none" w:sz="0" w:space="0" w:color="auto"/>
        <w:bottom w:val="none" w:sz="0" w:space="0" w:color="auto"/>
        <w:right w:val="none" w:sz="0" w:space="0" w:color="auto"/>
      </w:divBdr>
      <w:divsChild>
        <w:div w:id="208243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80145">
              <w:marLeft w:val="0"/>
              <w:marRight w:val="0"/>
              <w:marTop w:val="0"/>
              <w:marBottom w:val="0"/>
              <w:divBdr>
                <w:top w:val="none" w:sz="0" w:space="0" w:color="auto"/>
                <w:left w:val="none" w:sz="0" w:space="0" w:color="auto"/>
                <w:bottom w:val="none" w:sz="0" w:space="0" w:color="auto"/>
                <w:right w:val="none" w:sz="0" w:space="0" w:color="auto"/>
              </w:divBdr>
              <w:divsChild>
                <w:div w:id="8292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1242</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HOPITAL GÉNÉRAL DE MONTRÉAL				MONTREAL GENERAL HOSPITAL</vt:lpstr>
      <vt:lpstr>HOPITAL GÉNÉRAL DE MONTRÉAL				MONTREAL GENERAL HOSPITAL</vt:lpstr>
    </vt:vector>
  </TitlesOfParts>
  <Company>SYSCOR</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HOPITAL GÉNÉRAL DE MONTRÉAL				MONTREAL GENERAL HOSPITAL</dc:title>
  <dc:creator>Romye Henderson</dc:creator>
  <cp:lastModifiedBy>Anthony D</cp:lastModifiedBy>
  <cp:revision>4</cp:revision>
  <cp:lastPrinted>2017-01-19T19:04:00Z</cp:lastPrinted>
  <dcterms:created xsi:type="dcterms:W3CDTF">2020-11-04T21:39:00Z</dcterms:created>
  <dcterms:modified xsi:type="dcterms:W3CDTF">2020-11-05T14:51:00Z</dcterms:modified>
</cp:coreProperties>
</file>